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AE2" w:rsidRPr="0080404E" w:rsidRDefault="002E5AE2" w:rsidP="002E5AE2">
      <w:pPr>
        <w:spacing w:after="0" w:line="240" w:lineRule="auto"/>
        <w:rPr>
          <w:rFonts w:ascii="Times New Roman" w:eastAsia="Times New Roman" w:hAnsi="Times New Roman" w:cs="Times New Roman"/>
          <w:sz w:val="28"/>
          <w:szCs w:val="28"/>
          <w:lang w:eastAsia="ru-RU"/>
        </w:rPr>
      </w:pPr>
    </w:p>
    <w:p w:rsidR="00672E5B" w:rsidRPr="001B73AC" w:rsidRDefault="00B21603" w:rsidP="00672E5B">
      <w:pPr>
        <w:tabs>
          <w:tab w:val="left" w:pos="708"/>
          <w:tab w:val="left" w:pos="2977"/>
          <w:tab w:val="center" w:pos="4677"/>
          <w:tab w:val="right" w:pos="9355"/>
        </w:tabs>
        <w:suppressAutoHyphens/>
        <w:spacing w:after="0"/>
        <w:jc w:val="center"/>
        <w:rPr>
          <w:rFonts w:ascii="Times New Roman" w:eastAsia="Calibri" w:hAnsi="Times New Roman" w:cs="Times New Roman"/>
          <w:b/>
          <w:color w:val="000000" w:themeColor="text1"/>
          <w:sz w:val="28"/>
          <w:szCs w:val="28"/>
          <w:lang w:eastAsia="ru-RU"/>
        </w:rPr>
      </w:pPr>
      <w:bookmarkStart w:id="0" w:name="_GoBack"/>
      <w:bookmarkEnd w:id="0"/>
      <w:r w:rsidRPr="001B73AC">
        <w:rPr>
          <w:rFonts w:ascii="Times New Roman" w:eastAsia="Times New Roman" w:hAnsi="Times New Roman" w:cs="Times New Roman"/>
          <w:b/>
          <w:bCs/>
          <w:color w:val="000000" w:themeColor="text1"/>
          <w:sz w:val="28"/>
          <w:szCs w:val="28"/>
          <w:lang w:eastAsia="ru-RU"/>
        </w:rPr>
        <w:t xml:space="preserve">1. Муниципальная </w:t>
      </w:r>
      <w:r w:rsidRPr="001B73AC">
        <w:rPr>
          <w:rFonts w:ascii="Times New Roman" w:eastAsia="Calibri" w:hAnsi="Times New Roman" w:cs="Times New Roman"/>
          <w:b/>
          <w:color w:val="000000" w:themeColor="text1"/>
          <w:sz w:val="28"/>
          <w:szCs w:val="28"/>
          <w:lang w:eastAsia="ru-RU"/>
        </w:rPr>
        <w:t>программа</w:t>
      </w:r>
    </w:p>
    <w:p w:rsidR="00B21603" w:rsidRPr="001B73AC" w:rsidRDefault="00B21603" w:rsidP="00672E5B">
      <w:pPr>
        <w:tabs>
          <w:tab w:val="left" w:pos="708"/>
          <w:tab w:val="left" w:pos="2977"/>
          <w:tab w:val="center" w:pos="4677"/>
          <w:tab w:val="right" w:pos="9355"/>
        </w:tabs>
        <w:suppressAutoHyphens/>
        <w:spacing w:after="0"/>
        <w:jc w:val="center"/>
        <w:rPr>
          <w:rFonts w:ascii="Times New Roman" w:eastAsia="Calibri" w:hAnsi="Times New Roman" w:cs="Times New Roman"/>
          <w:b/>
          <w:color w:val="000000" w:themeColor="text1"/>
          <w:sz w:val="28"/>
          <w:szCs w:val="28"/>
          <w:lang w:eastAsia="ru-RU"/>
        </w:rPr>
      </w:pPr>
      <w:r w:rsidRPr="001B73AC">
        <w:rPr>
          <w:rFonts w:ascii="Times New Roman" w:eastAsia="Calibri" w:hAnsi="Times New Roman" w:cs="Times New Roman"/>
          <w:b/>
          <w:color w:val="000000" w:themeColor="text1"/>
          <w:sz w:val="28"/>
          <w:szCs w:val="28"/>
          <w:lang w:eastAsia="ru-RU"/>
        </w:rPr>
        <w:t>«Развитие образования в Нижневартовском районе»</w:t>
      </w:r>
    </w:p>
    <w:p w:rsidR="0077564B" w:rsidRPr="00ED7BF1" w:rsidRDefault="0077564B" w:rsidP="006601AA">
      <w:pPr>
        <w:tabs>
          <w:tab w:val="left" w:pos="708"/>
          <w:tab w:val="left" w:pos="2977"/>
          <w:tab w:val="center" w:pos="4677"/>
          <w:tab w:val="right" w:pos="9355"/>
        </w:tabs>
        <w:suppressAutoHyphens/>
        <w:spacing w:after="0" w:line="240" w:lineRule="auto"/>
        <w:ind w:firstLine="709"/>
        <w:jc w:val="center"/>
        <w:rPr>
          <w:rFonts w:ascii="Times New Roman" w:eastAsia="Calibri" w:hAnsi="Times New Roman" w:cs="Times New Roman"/>
          <w:b/>
          <w:color w:val="000000" w:themeColor="text1"/>
          <w:sz w:val="20"/>
          <w:szCs w:val="28"/>
          <w:lang w:eastAsia="ru-RU"/>
        </w:rPr>
      </w:pPr>
    </w:p>
    <w:p w:rsidR="00B21603" w:rsidRPr="006E2B1A" w:rsidRDefault="00B21603" w:rsidP="006601A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6E2B1A">
        <w:rPr>
          <w:rFonts w:ascii="Times New Roman" w:eastAsia="Times New Roman" w:hAnsi="Times New Roman" w:cs="Times New Roman"/>
          <w:color w:val="000000" w:themeColor="text1"/>
          <w:sz w:val="28"/>
          <w:szCs w:val="28"/>
          <w:lang w:eastAsia="ru-RU"/>
        </w:rPr>
        <w:t xml:space="preserve">Расходы по муниципальной программе </w:t>
      </w:r>
      <w:r w:rsidRPr="006E2B1A">
        <w:rPr>
          <w:rFonts w:ascii="Times New Roman" w:eastAsia="Times New Roman" w:hAnsi="Times New Roman" w:cs="Times New Roman"/>
          <w:bCs/>
          <w:color w:val="000000" w:themeColor="text1"/>
          <w:sz w:val="28"/>
          <w:szCs w:val="28"/>
          <w:lang w:eastAsia="ru-RU"/>
        </w:rPr>
        <w:t xml:space="preserve">«Развитие образования в Нижневартовском районе» </w:t>
      </w:r>
      <w:r w:rsidR="009B65ED" w:rsidRPr="006E2B1A">
        <w:rPr>
          <w:rFonts w:ascii="Times New Roman" w:eastAsia="Times New Roman" w:hAnsi="Times New Roman" w:cs="Times New Roman"/>
          <w:color w:val="000000" w:themeColor="text1"/>
          <w:sz w:val="28"/>
          <w:szCs w:val="28"/>
          <w:lang w:eastAsia="ru-RU"/>
        </w:rPr>
        <w:t>утверждены в сумме</w:t>
      </w:r>
      <w:r w:rsidR="007242F3" w:rsidRPr="006E2B1A">
        <w:rPr>
          <w:rFonts w:ascii="Times New Roman" w:eastAsia="Times New Roman" w:hAnsi="Times New Roman" w:cs="Times New Roman"/>
          <w:color w:val="000000" w:themeColor="text1"/>
          <w:sz w:val="28"/>
          <w:szCs w:val="28"/>
          <w:lang w:eastAsia="ru-RU"/>
        </w:rPr>
        <w:t xml:space="preserve"> </w:t>
      </w:r>
      <w:r w:rsidR="006E2B1A" w:rsidRPr="006E2B1A">
        <w:rPr>
          <w:rFonts w:ascii="Times New Roman" w:eastAsia="Times New Roman" w:hAnsi="Times New Roman" w:cs="Times New Roman"/>
          <w:color w:val="000000" w:themeColor="text1"/>
          <w:sz w:val="28"/>
          <w:szCs w:val="28"/>
          <w:lang w:eastAsia="ru-RU"/>
        </w:rPr>
        <w:t xml:space="preserve">2 011 585,59 </w:t>
      </w:r>
      <w:r w:rsidRPr="006E2B1A">
        <w:rPr>
          <w:rFonts w:ascii="Times New Roman" w:eastAsia="Times New Roman" w:hAnsi="Times New Roman" w:cs="Times New Roman"/>
          <w:color w:val="000000" w:themeColor="text1"/>
          <w:sz w:val="28"/>
          <w:szCs w:val="28"/>
          <w:lang w:eastAsia="ru-RU"/>
        </w:rPr>
        <w:t>тыс. рублей, кроме того, за счет иных внебюджетных источников –</w:t>
      </w:r>
      <w:r w:rsidR="001B73AC" w:rsidRPr="006E2B1A">
        <w:rPr>
          <w:rFonts w:ascii="Times New Roman" w:eastAsia="Times New Roman" w:hAnsi="Times New Roman" w:cs="Times New Roman"/>
          <w:color w:val="000000" w:themeColor="text1"/>
          <w:sz w:val="28"/>
          <w:szCs w:val="28"/>
          <w:lang w:eastAsia="ru-RU"/>
        </w:rPr>
        <w:t xml:space="preserve"> </w:t>
      </w:r>
      <w:r w:rsidR="006E2B1A" w:rsidRPr="006E2B1A">
        <w:rPr>
          <w:rFonts w:ascii="Times New Roman" w:eastAsia="Times New Roman" w:hAnsi="Times New Roman" w:cs="Times New Roman"/>
          <w:color w:val="000000" w:themeColor="text1"/>
          <w:sz w:val="28"/>
          <w:szCs w:val="28"/>
          <w:lang w:eastAsia="ru-RU"/>
        </w:rPr>
        <w:t xml:space="preserve">79 385,38 </w:t>
      </w:r>
      <w:r w:rsidRPr="006E2B1A">
        <w:rPr>
          <w:rFonts w:ascii="Times New Roman" w:eastAsia="Times New Roman" w:hAnsi="Times New Roman" w:cs="Times New Roman"/>
          <w:color w:val="000000" w:themeColor="text1"/>
          <w:sz w:val="28"/>
          <w:szCs w:val="28"/>
          <w:lang w:eastAsia="ru-RU"/>
        </w:rPr>
        <w:t xml:space="preserve">тыс. рублей. </w:t>
      </w:r>
    </w:p>
    <w:p w:rsidR="00B21603" w:rsidRPr="001B73AC" w:rsidRDefault="00B21603" w:rsidP="006601AA">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6E2B1A">
        <w:rPr>
          <w:rFonts w:ascii="Times New Roman" w:eastAsia="Times New Roman" w:hAnsi="Times New Roman" w:cs="Times New Roman"/>
          <w:color w:val="000000" w:themeColor="text1"/>
          <w:sz w:val="28"/>
          <w:szCs w:val="28"/>
          <w:lang w:eastAsia="ru-RU"/>
        </w:rPr>
        <w:t xml:space="preserve">Кассовое исполнение расходов за отчетный период составило </w:t>
      </w:r>
      <w:r w:rsidR="006E2B1A" w:rsidRPr="006E2B1A">
        <w:rPr>
          <w:rFonts w:ascii="Times New Roman" w:eastAsia="Times New Roman" w:hAnsi="Times New Roman" w:cs="Times New Roman"/>
          <w:color w:val="000000" w:themeColor="text1"/>
          <w:sz w:val="28"/>
          <w:szCs w:val="28"/>
          <w:lang w:eastAsia="ru-RU"/>
        </w:rPr>
        <w:t xml:space="preserve">2 009 341,90 </w:t>
      </w:r>
      <w:r w:rsidRPr="006E2B1A">
        <w:rPr>
          <w:rFonts w:ascii="Times New Roman" w:eastAsia="Times New Roman" w:hAnsi="Times New Roman" w:cs="Times New Roman"/>
          <w:color w:val="000000" w:themeColor="text1"/>
          <w:sz w:val="28"/>
          <w:szCs w:val="28"/>
          <w:lang w:eastAsia="ru-RU"/>
        </w:rPr>
        <w:t xml:space="preserve">тыс. рублей или </w:t>
      </w:r>
      <w:r w:rsidR="006E2B1A" w:rsidRPr="006E2B1A">
        <w:rPr>
          <w:rFonts w:ascii="Times New Roman" w:eastAsia="Times New Roman" w:hAnsi="Times New Roman" w:cs="Times New Roman"/>
          <w:color w:val="000000" w:themeColor="text1"/>
          <w:sz w:val="28"/>
          <w:szCs w:val="28"/>
          <w:lang w:eastAsia="ru-RU"/>
        </w:rPr>
        <w:t>99,9</w:t>
      </w:r>
      <w:r w:rsidRPr="006E2B1A">
        <w:rPr>
          <w:rFonts w:ascii="Times New Roman" w:eastAsia="Times New Roman" w:hAnsi="Times New Roman" w:cs="Times New Roman"/>
          <w:color w:val="000000" w:themeColor="text1"/>
          <w:sz w:val="28"/>
          <w:szCs w:val="28"/>
          <w:lang w:eastAsia="ru-RU"/>
        </w:rPr>
        <w:t xml:space="preserve"> % к уточненному плану года. Исполнение за счет иных внебюджетных источников составило </w:t>
      </w:r>
      <w:r w:rsidR="006E2B1A" w:rsidRPr="006E2B1A">
        <w:rPr>
          <w:rFonts w:ascii="Times New Roman" w:eastAsia="Times New Roman" w:hAnsi="Times New Roman" w:cs="Times New Roman"/>
          <w:color w:val="000000" w:themeColor="text1"/>
          <w:sz w:val="28"/>
          <w:szCs w:val="28"/>
          <w:lang w:eastAsia="ru-RU"/>
        </w:rPr>
        <w:t xml:space="preserve">58 901,93 </w:t>
      </w:r>
      <w:r w:rsidRPr="006E2B1A">
        <w:rPr>
          <w:rFonts w:ascii="Times New Roman" w:eastAsia="Times New Roman" w:hAnsi="Times New Roman" w:cs="Times New Roman"/>
          <w:color w:val="000000" w:themeColor="text1"/>
          <w:sz w:val="28"/>
          <w:szCs w:val="28"/>
          <w:lang w:eastAsia="ru-RU"/>
        </w:rPr>
        <w:t xml:space="preserve">тыс. рублей или </w:t>
      </w:r>
      <w:r w:rsidR="006E2B1A" w:rsidRPr="006E2B1A">
        <w:rPr>
          <w:rFonts w:ascii="Times New Roman" w:eastAsia="Times New Roman" w:hAnsi="Times New Roman" w:cs="Times New Roman"/>
          <w:color w:val="000000" w:themeColor="text1"/>
          <w:sz w:val="28"/>
          <w:szCs w:val="28"/>
          <w:lang w:eastAsia="ru-RU"/>
        </w:rPr>
        <w:t>74,2</w:t>
      </w:r>
      <w:r w:rsidRPr="006E2B1A">
        <w:rPr>
          <w:rFonts w:ascii="Times New Roman" w:eastAsia="Times New Roman" w:hAnsi="Times New Roman" w:cs="Times New Roman"/>
          <w:color w:val="000000" w:themeColor="text1"/>
          <w:sz w:val="28"/>
          <w:szCs w:val="28"/>
          <w:lang w:eastAsia="ru-RU"/>
        </w:rPr>
        <w:t xml:space="preserve"> % к уточненному плану года.</w:t>
      </w:r>
    </w:p>
    <w:p w:rsidR="0077564B" w:rsidRPr="001B73AC" w:rsidRDefault="0077564B" w:rsidP="006601AA">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p>
    <w:p w:rsidR="00B21603" w:rsidRPr="001B73AC" w:rsidRDefault="00E34EFA" w:rsidP="006601AA">
      <w:pPr>
        <w:suppressAutoHyphens/>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1B73AC">
        <w:rPr>
          <w:rFonts w:ascii="Times New Roman" w:eastAsia="Times New Roman" w:hAnsi="Times New Roman" w:cs="Times New Roman"/>
          <w:b/>
          <w:color w:val="000000" w:themeColor="text1"/>
          <w:sz w:val="28"/>
          <w:szCs w:val="28"/>
          <w:lang w:eastAsia="ru-RU"/>
        </w:rPr>
        <w:t xml:space="preserve">Исполнение по подпрограммам за </w:t>
      </w:r>
      <w:r w:rsidR="00B21603" w:rsidRPr="001B73AC">
        <w:rPr>
          <w:rFonts w:ascii="Times New Roman" w:eastAsia="Times New Roman" w:hAnsi="Times New Roman" w:cs="Times New Roman"/>
          <w:b/>
          <w:color w:val="000000" w:themeColor="text1"/>
          <w:sz w:val="28"/>
          <w:szCs w:val="28"/>
          <w:lang w:eastAsia="ru-RU"/>
        </w:rPr>
        <w:t>202</w:t>
      </w:r>
      <w:r w:rsidR="00D2541E" w:rsidRPr="001B73AC">
        <w:rPr>
          <w:rFonts w:ascii="Times New Roman" w:eastAsia="Times New Roman" w:hAnsi="Times New Roman" w:cs="Times New Roman"/>
          <w:b/>
          <w:color w:val="000000" w:themeColor="text1"/>
          <w:sz w:val="28"/>
          <w:szCs w:val="28"/>
          <w:lang w:eastAsia="ru-RU"/>
        </w:rPr>
        <w:t>2</w:t>
      </w:r>
      <w:r w:rsidR="00B21603" w:rsidRPr="001B73AC">
        <w:rPr>
          <w:rFonts w:ascii="Times New Roman" w:eastAsia="Times New Roman" w:hAnsi="Times New Roman" w:cs="Times New Roman"/>
          <w:b/>
          <w:color w:val="000000" w:themeColor="text1"/>
          <w:sz w:val="28"/>
          <w:szCs w:val="28"/>
          <w:lang w:eastAsia="ru-RU"/>
        </w:rPr>
        <w:t xml:space="preserve"> года</w:t>
      </w:r>
    </w:p>
    <w:tbl>
      <w:tblPr>
        <w:tblW w:w="992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3"/>
        <w:gridCol w:w="1701"/>
        <w:gridCol w:w="1984"/>
        <w:gridCol w:w="1560"/>
      </w:tblGrid>
      <w:tr w:rsidR="001B73AC" w:rsidRPr="0035400E" w:rsidTr="00B21603">
        <w:trPr>
          <w:trHeight w:val="1246"/>
        </w:trPr>
        <w:tc>
          <w:tcPr>
            <w:tcW w:w="4683" w:type="dxa"/>
            <w:vAlign w:val="center"/>
          </w:tcPr>
          <w:p w:rsidR="00B21603" w:rsidRPr="00A517ED" w:rsidRDefault="00B21603" w:rsidP="00B21603">
            <w:pPr>
              <w:suppressAutoHyphens/>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Наименование подпрограмм</w:t>
            </w:r>
          </w:p>
        </w:tc>
        <w:tc>
          <w:tcPr>
            <w:tcW w:w="1701" w:type="dxa"/>
            <w:vAlign w:val="center"/>
          </w:tcPr>
          <w:p w:rsidR="00B21603" w:rsidRPr="00A517ED" w:rsidRDefault="00B21603" w:rsidP="00B21603">
            <w:pPr>
              <w:suppressAutoHyphens/>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План</w:t>
            </w:r>
          </w:p>
          <w:p w:rsidR="00B21603" w:rsidRPr="00A517ED" w:rsidRDefault="00B21603" w:rsidP="00D2541E">
            <w:pPr>
              <w:suppressAutoHyphens/>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на 202</w:t>
            </w:r>
            <w:r w:rsidR="00D2541E" w:rsidRPr="00A517ED">
              <w:rPr>
                <w:rFonts w:ascii="Times New Roman" w:eastAsia="Times New Roman" w:hAnsi="Times New Roman" w:cs="Times New Roman"/>
                <w:bCs/>
                <w:color w:val="000000" w:themeColor="text1"/>
                <w:lang w:eastAsia="ru-RU"/>
              </w:rPr>
              <w:t>2</w:t>
            </w:r>
            <w:r w:rsidRPr="00A517ED">
              <w:rPr>
                <w:rFonts w:ascii="Times New Roman" w:eastAsia="Times New Roman" w:hAnsi="Times New Roman" w:cs="Times New Roman"/>
                <w:bCs/>
                <w:color w:val="000000" w:themeColor="text1"/>
                <w:lang w:eastAsia="ru-RU"/>
              </w:rPr>
              <w:t xml:space="preserve"> год (тыс. рублей)</w:t>
            </w:r>
          </w:p>
        </w:tc>
        <w:tc>
          <w:tcPr>
            <w:tcW w:w="1984" w:type="dxa"/>
            <w:vAlign w:val="center"/>
          </w:tcPr>
          <w:p w:rsidR="00B21603" w:rsidRPr="00A517ED" w:rsidRDefault="00EE41AB" w:rsidP="0035400E">
            <w:pPr>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 xml:space="preserve">Исполнение за </w:t>
            </w:r>
            <w:r w:rsidR="00B21603" w:rsidRPr="00A517ED">
              <w:rPr>
                <w:rFonts w:ascii="Times New Roman" w:eastAsia="Times New Roman" w:hAnsi="Times New Roman" w:cs="Times New Roman"/>
                <w:bCs/>
                <w:color w:val="000000" w:themeColor="text1"/>
                <w:lang w:eastAsia="ru-RU"/>
              </w:rPr>
              <w:t>202</w:t>
            </w:r>
            <w:r w:rsidR="00D2541E" w:rsidRPr="00A517ED">
              <w:rPr>
                <w:rFonts w:ascii="Times New Roman" w:eastAsia="Times New Roman" w:hAnsi="Times New Roman" w:cs="Times New Roman"/>
                <w:bCs/>
                <w:color w:val="000000" w:themeColor="text1"/>
                <w:lang w:eastAsia="ru-RU"/>
              </w:rPr>
              <w:t>2</w:t>
            </w:r>
            <w:r w:rsidR="00B21603" w:rsidRPr="00A517ED">
              <w:rPr>
                <w:rFonts w:ascii="Times New Roman" w:eastAsia="Times New Roman" w:hAnsi="Times New Roman" w:cs="Times New Roman"/>
                <w:bCs/>
                <w:color w:val="000000" w:themeColor="text1"/>
                <w:lang w:eastAsia="ru-RU"/>
              </w:rPr>
              <w:t xml:space="preserve"> год</w:t>
            </w:r>
            <w:r w:rsidR="008E5862" w:rsidRPr="00A517ED">
              <w:rPr>
                <w:rFonts w:ascii="Times New Roman" w:eastAsia="Times New Roman" w:hAnsi="Times New Roman" w:cs="Times New Roman"/>
                <w:bCs/>
                <w:color w:val="000000" w:themeColor="text1"/>
                <w:lang w:eastAsia="ru-RU"/>
              </w:rPr>
              <w:t>а</w:t>
            </w:r>
            <w:r w:rsidR="00B21603" w:rsidRPr="00A517ED">
              <w:rPr>
                <w:rFonts w:ascii="Times New Roman" w:eastAsia="Times New Roman" w:hAnsi="Times New Roman" w:cs="Times New Roman"/>
                <w:bCs/>
                <w:color w:val="000000" w:themeColor="text1"/>
                <w:lang w:eastAsia="ru-RU"/>
              </w:rPr>
              <w:t xml:space="preserve"> (тыс. рублей)</w:t>
            </w:r>
          </w:p>
        </w:tc>
        <w:tc>
          <w:tcPr>
            <w:tcW w:w="1560" w:type="dxa"/>
            <w:vAlign w:val="center"/>
          </w:tcPr>
          <w:p w:rsidR="00B21603" w:rsidRPr="00A517ED" w:rsidRDefault="00B21603" w:rsidP="00B21603">
            <w:pPr>
              <w:suppressAutoHyphens/>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w:t>
            </w:r>
          </w:p>
          <w:p w:rsidR="00B21603" w:rsidRPr="00A517ED" w:rsidRDefault="00B21603" w:rsidP="00B21603">
            <w:pPr>
              <w:suppressAutoHyphens/>
              <w:spacing w:after="0"/>
              <w:jc w:val="center"/>
              <w:rPr>
                <w:rFonts w:ascii="Times New Roman" w:eastAsia="Times New Roman" w:hAnsi="Times New Roman" w:cs="Times New Roman"/>
                <w:bCs/>
                <w:color w:val="000000" w:themeColor="text1"/>
                <w:lang w:eastAsia="ru-RU"/>
              </w:rPr>
            </w:pPr>
            <w:r w:rsidRPr="00A517ED">
              <w:rPr>
                <w:rFonts w:ascii="Times New Roman" w:eastAsia="Times New Roman" w:hAnsi="Times New Roman" w:cs="Times New Roman"/>
                <w:bCs/>
                <w:color w:val="000000" w:themeColor="text1"/>
                <w:lang w:eastAsia="ru-RU"/>
              </w:rPr>
              <w:t>исполнения</w:t>
            </w:r>
          </w:p>
        </w:tc>
      </w:tr>
      <w:tr w:rsidR="001B73AC" w:rsidRPr="0035400E" w:rsidTr="00B21603">
        <w:trPr>
          <w:trHeight w:val="961"/>
        </w:trPr>
        <w:tc>
          <w:tcPr>
            <w:tcW w:w="4683" w:type="dxa"/>
            <w:vAlign w:val="center"/>
          </w:tcPr>
          <w:p w:rsidR="00B21603" w:rsidRPr="00A517ED" w:rsidRDefault="00B21603" w:rsidP="00B21603">
            <w:pPr>
              <w:suppressAutoHyphens/>
              <w:spacing w:after="0"/>
              <w:rPr>
                <w:rFonts w:ascii="Times New Roman" w:eastAsia="Times New Roman" w:hAnsi="Times New Roman" w:cs="Times New Roman"/>
                <w:b/>
                <w:color w:val="000000" w:themeColor="text1"/>
                <w:sz w:val="24"/>
                <w:szCs w:val="24"/>
                <w:lang w:eastAsia="ru-RU"/>
              </w:rPr>
            </w:pPr>
            <w:r w:rsidRPr="00A517ED">
              <w:rPr>
                <w:rFonts w:ascii="Times New Roman" w:eastAsia="Calibri" w:hAnsi="Times New Roman" w:cs="Times New Roman"/>
                <w:b/>
                <w:color w:val="000000" w:themeColor="text1"/>
                <w:sz w:val="24"/>
                <w:szCs w:val="24"/>
                <w:lang w:eastAsia="ru-RU"/>
              </w:rPr>
              <w:t>I. «Развитие дошкольного, общего образования и дополнительного образования детей»,</w:t>
            </w:r>
            <w:r w:rsidRPr="00A517ED">
              <w:rPr>
                <w:rFonts w:ascii="Times New Roman" w:eastAsia="Times New Roman" w:hAnsi="Times New Roman" w:cs="Times New Roman"/>
                <w:b/>
                <w:color w:val="000000" w:themeColor="text1"/>
                <w:sz w:val="24"/>
                <w:szCs w:val="24"/>
                <w:lang w:eastAsia="ru-RU"/>
              </w:rPr>
              <w:t xml:space="preserve"> в т.ч.:</w:t>
            </w:r>
          </w:p>
        </w:tc>
        <w:tc>
          <w:tcPr>
            <w:tcW w:w="1701" w:type="dxa"/>
            <w:vAlign w:val="center"/>
          </w:tcPr>
          <w:p w:rsidR="00B21603" w:rsidRPr="00A517ED" w:rsidRDefault="004749E2" w:rsidP="00B21603">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w:t>
            </w:r>
            <w:r w:rsidR="00A517ED" w:rsidRPr="00A517ED">
              <w:rPr>
                <w:rFonts w:ascii="Times New Roman" w:eastAsia="Times New Roman" w:hAnsi="Times New Roman" w:cs="Times New Roman"/>
                <w:b/>
                <w:color w:val="000000" w:themeColor="text1"/>
                <w:sz w:val="24"/>
                <w:szCs w:val="24"/>
                <w:lang w:eastAsia="ru-RU"/>
              </w:rPr>
              <w:t> 986 288,72</w:t>
            </w:r>
          </w:p>
        </w:tc>
        <w:tc>
          <w:tcPr>
            <w:tcW w:w="1984" w:type="dxa"/>
            <w:vAlign w:val="center"/>
          </w:tcPr>
          <w:p w:rsidR="00B21603" w:rsidRPr="00A517ED" w:rsidRDefault="00A517ED" w:rsidP="00B21603">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1 984 214,88</w:t>
            </w:r>
          </w:p>
        </w:tc>
        <w:tc>
          <w:tcPr>
            <w:tcW w:w="1560" w:type="dxa"/>
            <w:vAlign w:val="center"/>
          </w:tcPr>
          <w:p w:rsidR="00B21603" w:rsidRPr="00A517ED" w:rsidRDefault="00A517ED" w:rsidP="00B21603">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99,9</w:t>
            </w:r>
          </w:p>
        </w:tc>
      </w:tr>
      <w:tr w:rsidR="001B73AC" w:rsidRPr="0035400E" w:rsidTr="00B21603">
        <w:trPr>
          <w:trHeight w:val="451"/>
        </w:trPr>
        <w:tc>
          <w:tcPr>
            <w:tcW w:w="4683" w:type="dxa"/>
            <w:vAlign w:val="center"/>
          </w:tcPr>
          <w:p w:rsidR="00B21603" w:rsidRPr="00384282"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84282">
              <w:rPr>
                <w:rFonts w:ascii="Times New Roman" w:eastAsia="Times New Roman" w:hAnsi="Times New Roman" w:cs="Times New Roman"/>
                <w:i/>
                <w:color w:val="000000" w:themeColor="text1"/>
                <w:sz w:val="24"/>
                <w:szCs w:val="24"/>
                <w:lang w:eastAsia="ru-RU"/>
              </w:rPr>
              <w:t>Средства бюджета района</w:t>
            </w:r>
          </w:p>
        </w:tc>
        <w:tc>
          <w:tcPr>
            <w:tcW w:w="1701"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435 019,46</w:t>
            </w:r>
          </w:p>
        </w:tc>
        <w:tc>
          <w:tcPr>
            <w:tcW w:w="1984"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433 137,79</w:t>
            </w:r>
          </w:p>
        </w:tc>
        <w:tc>
          <w:tcPr>
            <w:tcW w:w="1560"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99,6</w:t>
            </w:r>
          </w:p>
        </w:tc>
      </w:tr>
      <w:tr w:rsidR="001B73AC" w:rsidRPr="0035400E" w:rsidTr="00B21603">
        <w:trPr>
          <w:trHeight w:val="415"/>
        </w:trPr>
        <w:tc>
          <w:tcPr>
            <w:tcW w:w="4683" w:type="dxa"/>
            <w:vAlign w:val="center"/>
          </w:tcPr>
          <w:p w:rsidR="00B21603" w:rsidRPr="00384282"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84282">
              <w:rPr>
                <w:rFonts w:ascii="Times New Roman" w:eastAsia="Times New Roman" w:hAnsi="Times New Roman" w:cs="Times New Roman"/>
                <w:i/>
                <w:color w:val="000000" w:themeColor="text1"/>
                <w:sz w:val="24"/>
                <w:szCs w:val="24"/>
                <w:lang w:eastAsia="ru-RU"/>
              </w:rPr>
              <w:t>Средства бюджета округа</w:t>
            </w:r>
          </w:p>
        </w:tc>
        <w:tc>
          <w:tcPr>
            <w:tcW w:w="1701" w:type="dxa"/>
            <w:vAlign w:val="center"/>
          </w:tcPr>
          <w:p w:rsidR="00B21603" w:rsidRPr="00384282" w:rsidRDefault="00384282" w:rsidP="002249D2">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1 505 247,76</w:t>
            </w:r>
          </w:p>
        </w:tc>
        <w:tc>
          <w:tcPr>
            <w:tcW w:w="1984"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1 505 055,85</w:t>
            </w:r>
          </w:p>
        </w:tc>
        <w:tc>
          <w:tcPr>
            <w:tcW w:w="1560"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99,9</w:t>
            </w:r>
          </w:p>
        </w:tc>
      </w:tr>
      <w:tr w:rsidR="001B73AC" w:rsidRPr="0035400E" w:rsidTr="00B21603">
        <w:trPr>
          <w:trHeight w:val="705"/>
        </w:trPr>
        <w:tc>
          <w:tcPr>
            <w:tcW w:w="4683" w:type="dxa"/>
            <w:vAlign w:val="center"/>
          </w:tcPr>
          <w:p w:rsidR="00B21603" w:rsidRPr="00384282"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84282">
              <w:rPr>
                <w:rFonts w:ascii="Times New Roman" w:eastAsia="Times New Roman" w:hAnsi="Times New Roman" w:cs="Times New Roman"/>
                <w:i/>
                <w:color w:val="000000" w:themeColor="text1"/>
                <w:sz w:val="24"/>
                <w:szCs w:val="24"/>
                <w:lang w:eastAsia="ru-RU"/>
              </w:rPr>
              <w:t>Федеральный бюджет</w:t>
            </w:r>
          </w:p>
        </w:tc>
        <w:tc>
          <w:tcPr>
            <w:tcW w:w="1701"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46 021,50</w:t>
            </w:r>
          </w:p>
        </w:tc>
        <w:tc>
          <w:tcPr>
            <w:tcW w:w="1984"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46 021,24</w:t>
            </w:r>
          </w:p>
        </w:tc>
        <w:tc>
          <w:tcPr>
            <w:tcW w:w="1560" w:type="dxa"/>
            <w:vAlign w:val="center"/>
          </w:tcPr>
          <w:p w:rsidR="00B21603" w:rsidRPr="00384282" w:rsidRDefault="00384282"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100,0</w:t>
            </w:r>
          </w:p>
        </w:tc>
      </w:tr>
      <w:tr w:rsidR="001B73AC" w:rsidRPr="0035400E" w:rsidTr="00B21603">
        <w:trPr>
          <w:trHeight w:val="705"/>
        </w:trPr>
        <w:tc>
          <w:tcPr>
            <w:tcW w:w="4683" w:type="dxa"/>
            <w:vAlign w:val="center"/>
          </w:tcPr>
          <w:p w:rsidR="00B21603" w:rsidRPr="00A517ED" w:rsidRDefault="00B21603" w:rsidP="00B21603">
            <w:pPr>
              <w:tabs>
                <w:tab w:val="left" w:pos="708"/>
                <w:tab w:val="center" w:pos="4677"/>
                <w:tab w:val="right" w:pos="9355"/>
              </w:tabs>
              <w:suppressAutoHyphens/>
              <w:spacing w:after="0"/>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Кроме того, иные внебюджетные источники</w:t>
            </w:r>
          </w:p>
        </w:tc>
        <w:tc>
          <w:tcPr>
            <w:tcW w:w="1701" w:type="dxa"/>
            <w:vAlign w:val="center"/>
          </w:tcPr>
          <w:p w:rsidR="00B21603" w:rsidRPr="00A517ED" w:rsidRDefault="006E2B1A"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72 743,48</w:t>
            </w:r>
          </w:p>
        </w:tc>
        <w:tc>
          <w:tcPr>
            <w:tcW w:w="1984" w:type="dxa"/>
            <w:vAlign w:val="center"/>
          </w:tcPr>
          <w:p w:rsidR="00B21603" w:rsidRPr="00A517ED" w:rsidRDefault="006E2B1A"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Pr>
                <w:rFonts w:ascii="Times New Roman" w:eastAsia="Times New Roman" w:hAnsi="Times New Roman" w:cs="Times New Roman"/>
                <w:iCs/>
                <w:color w:val="000000" w:themeColor="text1"/>
                <w:sz w:val="24"/>
                <w:szCs w:val="24"/>
                <w:lang w:eastAsia="ru-RU"/>
              </w:rPr>
              <w:t>53 144,71</w:t>
            </w:r>
          </w:p>
        </w:tc>
        <w:tc>
          <w:tcPr>
            <w:tcW w:w="1560" w:type="dxa"/>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A517ED">
              <w:rPr>
                <w:rFonts w:ascii="Times New Roman" w:eastAsia="Times New Roman" w:hAnsi="Times New Roman" w:cs="Times New Roman"/>
                <w:iCs/>
                <w:color w:val="000000" w:themeColor="text1"/>
                <w:sz w:val="24"/>
                <w:szCs w:val="24"/>
                <w:lang w:eastAsia="ru-RU"/>
              </w:rPr>
              <w:t>74,5</w:t>
            </w:r>
          </w:p>
        </w:tc>
      </w:tr>
      <w:tr w:rsidR="001B73AC" w:rsidRPr="0035400E" w:rsidTr="00B21603">
        <w:trPr>
          <w:trHeight w:val="1034"/>
        </w:trPr>
        <w:tc>
          <w:tcPr>
            <w:tcW w:w="4683" w:type="dxa"/>
            <w:vAlign w:val="center"/>
          </w:tcPr>
          <w:p w:rsidR="00B21603" w:rsidRPr="00A517ED" w:rsidRDefault="00B21603" w:rsidP="00B21603">
            <w:pPr>
              <w:suppressAutoHyphens/>
              <w:spacing w:after="0"/>
              <w:rPr>
                <w:rFonts w:ascii="Times New Roman" w:eastAsia="Calibri" w:hAnsi="Times New Roman" w:cs="Times New Roman"/>
                <w:b/>
                <w:color w:val="000000" w:themeColor="text1"/>
                <w:sz w:val="24"/>
                <w:szCs w:val="24"/>
                <w:lang w:eastAsia="ru-RU"/>
              </w:rPr>
            </w:pPr>
            <w:r w:rsidRPr="00A517ED">
              <w:rPr>
                <w:rFonts w:ascii="Times New Roman" w:eastAsia="Calibri" w:hAnsi="Times New Roman" w:cs="Times New Roman"/>
                <w:b/>
                <w:color w:val="000000" w:themeColor="text1"/>
                <w:sz w:val="24"/>
                <w:szCs w:val="24"/>
                <w:lang w:eastAsia="ru-RU"/>
              </w:rPr>
              <w:t>II. «Профилактика правонарушений в сфере безопасности дорожного движения на территории района»</w:t>
            </w:r>
          </w:p>
        </w:tc>
        <w:tc>
          <w:tcPr>
            <w:tcW w:w="1701" w:type="dxa"/>
            <w:vAlign w:val="center"/>
          </w:tcPr>
          <w:p w:rsidR="00B21603" w:rsidRPr="00A517ED" w:rsidRDefault="00B21603" w:rsidP="00B21603">
            <w:pPr>
              <w:tabs>
                <w:tab w:val="left" w:pos="708"/>
                <w:tab w:val="center" w:pos="4677"/>
                <w:tab w:val="right" w:pos="9355"/>
              </w:tabs>
              <w:suppressAutoHyphens/>
              <w:spacing w:after="0"/>
              <w:jc w:val="center"/>
              <w:rPr>
                <w:rFonts w:ascii="Times New Roman" w:eastAsia="Calibri" w:hAnsi="Times New Roman" w:cs="Times New Roman"/>
                <w:b/>
                <w:color w:val="000000" w:themeColor="text1"/>
                <w:sz w:val="24"/>
                <w:szCs w:val="24"/>
                <w:lang w:eastAsia="ru-RU"/>
              </w:rPr>
            </w:pPr>
            <w:r w:rsidRPr="00A517ED">
              <w:rPr>
                <w:rFonts w:ascii="Times New Roman" w:eastAsia="Calibri" w:hAnsi="Times New Roman" w:cs="Times New Roman"/>
                <w:b/>
                <w:color w:val="000000" w:themeColor="text1"/>
                <w:sz w:val="24"/>
                <w:szCs w:val="24"/>
                <w:lang w:eastAsia="ru-RU"/>
              </w:rPr>
              <w:t>0,0</w:t>
            </w:r>
          </w:p>
        </w:tc>
        <w:tc>
          <w:tcPr>
            <w:tcW w:w="1984" w:type="dxa"/>
            <w:vAlign w:val="center"/>
          </w:tcPr>
          <w:p w:rsidR="00B21603" w:rsidRPr="00A517ED" w:rsidRDefault="00B21603" w:rsidP="00B21603">
            <w:pPr>
              <w:tabs>
                <w:tab w:val="left" w:pos="708"/>
                <w:tab w:val="center" w:pos="4677"/>
                <w:tab w:val="right" w:pos="9355"/>
              </w:tabs>
              <w:suppressAutoHyphens/>
              <w:spacing w:after="0"/>
              <w:jc w:val="center"/>
              <w:rPr>
                <w:rFonts w:ascii="Times New Roman" w:eastAsia="Calibri" w:hAnsi="Times New Roman" w:cs="Times New Roman"/>
                <w:b/>
                <w:color w:val="000000" w:themeColor="text1"/>
                <w:sz w:val="24"/>
                <w:szCs w:val="24"/>
                <w:lang w:eastAsia="ru-RU"/>
              </w:rPr>
            </w:pPr>
            <w:r w:rsidRPr="00A517ED">
              <w:rPr>
                <w:rFonts w:ascii="Times New Roman" w:eastAsia="Calibri" w:hAnsi="Times New Roman" w:cs="Times New Roman"/>
                <w:b/>
                <w:color w:val="000000" w:themeColor="text1"/>
                <w:sz w:val="24"/>
                <w:szCs w:val="24"/>
                <w:lang w:eastAsia="ru-RU"/>
              </w:rPr>
              <w:t>0,0</w:t>
            </w:r>
          </w:p>
        </w:tc>
        <w:tc>
          <w:tcPr>
            <w:tcW w:w="1560" w:type="dxa"/>
            <w:vAlign w:val="center"/>
          </w:tcPr>
          <w:p w:rsidR="00B21603" w:rsidRPr="00A517ED" w:rsidRDefault="00B21603" w:rsidP="00B21603">
            <w:pPr>
              <w:tabs>
                <w:tab w:val="left" w:pos="708"/>
                <w:tab w:val="center" w:pos="4677"/>
                <w:tab w:val="right" w:pos="9355"/>
              </w:tabs>
              <w:suppressAutoHyphens/>
              <w:spacing w:after="0"/>
              <w:jc w:val="center"/>
              <w:rPr>
                <w:rFonts w:ascii="Times New Roman" w:eastAsia="Calibri" w:hAnsi="Times New Roman" w:cs="Times New Roman"/>
                <w:b/>
                <w:color w:val="000000" w:themeColor="text1"/>
                <w:sz w:val="24"/>
                <w:szCs w:val="24"/>
                <w:lang w:eastAsia="ru-RU"/>
              </w:rPr>
            </w:pPr>
            <w:r w:rsidRPr="00A517ED">
              <w:rPr>
                <w:rFonts w:ascii="Times New Roman" w:eastAsia="Calibri" w:hAnsi="Times New Roman" w:cs="Times New Roman"/>
                <w:b/>
                <w:color w:val="000000" w:themeColor="text1"/>
                <w:sz w:val="24"/>
                <w:szCs w:val="24"/>
                <w:lang w:eastAsia="ru-RU"/>
              </w:rPr>
              <w:t>0,0</w:t>
            </w:r>
          </w:p>
        </w:tc>
      </w:tr>
      <w:tr w:rsidR="001B73AC" w:rsidRPr="0035400E" w:rsidTr="00ED5C04">
        <w:trPr>
          <w:trHeight w:val="978"/>
        </w:trPr>
        <w:tc>
          <w:tcPr>
            <w:tcW w:w="4683" w:type="dxa"/>
            <w:shd w:val="clear" w:color="auto" w:fill="auto"/>
            <w:vAlign w:val="center"/>
          </w:tcPr>
          <w:p w:rsidR="00B21603" w:rsidRPr="00A517ED" w:rsidRDefault="00B21603" w:rsidP="00B21603">
            <w:pPr>
              <w:suppressAutoHyphens/>
              <w:spacing w:after="0"/>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III. «Комплексные меры профилактики наркомании и алкоголизма среди детей, подростков и молодежи», в т.ч.:</w:t>
            </w:r>
          </w:p>
        </w:tc>
        <w:tc>
          <w:tcPr>
            <w:tcW w:w="1701" w:type="dxa"/>
            <w:shd w:val="clear" w:color="auto" w:fill="auto"/>
            <w:vAlign w:val="center"/>
          </w:tcPr>
          <w:p w:rsidR="00B21603" w:rsidRPr="00A517ED" w:rsidRDefault="003D599A" w:rsidP="00B21603">
            <w:pPr>
              <w:tabs>
                <w:tab w:val="left" w:pos="708"/>
                <w:tab w:val="center" w:pos="4677"/>
                <w:tab w:val="right" w:pos="9355"/>
              </w:tabs>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150,</w:t>
            </w:r>
            <w:r w:rsidR="002E3123" w:rsidRPr="00A517ED">
              <w:rPr>
                <w:rFonts w:ascii="Times New Roman" w:eastAsia="Times New Roman" w:hAnsi="Times New Roman" w:cs="Times New Roman"/>
                <w:b/>
                <w:color w:val="000000" w:themeColor="text1"/>
                <w:sz w:val="24"/>
                <w:szCs w:val="24"/>
                <w:lang w:eastAsia="ru-RU"/>
              </w:rPr>
              <w:t>0</w:t>
            </w:r>
          </w:p>
        </w:tc>
        <w:tc>
          <w:tcPr>
            <w:tcW w:w="1984" w:type="dxa"/>
            <w:shd w:val="clear" w:color="auto" w:fill="auto"/>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150,0</w:t>
            </w:r>
          </w:p>
        </w:tc>
        <w:tc>
          <w:tcPr>
            <w:tcW w:w="1560" w:type="dxa"/>
            <w:shd w:val="clear" w:color="auto" w:fill="auto"/>
            <w:vAlign w:val="center"/>
          </w:tcPr>
          <w:p w:rsidR="00B21603" w:rsidRPr="00A517ED" w:rsidRDefault="00A517ED" w:rsidP="00B21603">
            <w:pPr>
              <w:suppressAutoHyphens/>
              <w:spacing w:after="0"/>
              <w:jc w:val="center"/>
              <w:rPr>
                <w:rFonts w:ascii="Times New Roman" w:eastAsia="Times New Roman" w:hAnsi="Times New Roman" w:cs="Times New Roman"/>
                <w:b/>
                <w:bCs/>
                <w:color w:val="000000" w:themeColor="text1"/>
                <w:sz w:val="24"/>
                <w:szCs w:val="24"/>
                <w:lang w:eastAsia="ru-RU"/>
              </w:rPr>
            </w:pPr>
            <w:r w:rsidRPr="00A517ED">
              <w:rPr>
                <w:rFonts w:ascii="Times New Roman" w:eastAsia="Times New Roman" w:hAnsi="Times New Roman" w:cs="Times New Roman"/>
                <w:b/>
                <w:bCs/>
                <w:color w:val="000000" w:themeColor="text1"/>
                <w:sz w:val="24"/>
                <w:szCs w:val="24"/>
                <w:lang w:eastAsia="ru-RU"/>
              </w:rPr>
              <w:t>100,0</w:t>
            </w:r>
          </w:p>
        </w:tc>
      </w:tr>
      <w:tr w:rsidR="001B73AC" w:rsidRPr="0035400E" w:rsidTr="00ED5C04">
        <w:trPr>
          <w:trHeight w:val="439"/>
        </w:trPr>
        <w:tc>
          <w:tcPr>
            <w:tcW w:w="4683" w:type="dxa"/>
            <w:shd w:val="clear" w:color="auto" w:fill="auto"/>
            <w:vAlign w:val="center"/>
          </w:tcPr>
          <w:p w:rsidR="00B21603" w:rsidRPr="00A517ED"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A517ED">
              <w:rPr>
                <w:rFonts w:ascii="Times New Roman" w:eastAsia="Times New Roman" w:hAnsi="Times New Roman" w:cs="Times New Roman"/>
                <w:i/>
                <w:color w:val="000000" w:themeColor="text1"/>
                <w:sz w:val="24"/>
                <w:szCs w:val="24"/>
                <w:lang w:eastAsia="ru-RU"/>
              </w:rPr>
              <w:t>Средства бюджета района</w:t>
            </w:r>
          </w:p>
        </w:tc>
        <w:tc>
          <w:tcPr>
            <w:tcW w:w="1701" w:type="dxa"/>
            <w:shd w:val="clear" w:color="auto" w:fill="auto"/>
            <w:vAlign w:val="center"/>
          </w:tcPr>
          <w:p w:rsidR="00B21603" w:rsidRPr="00A517ED" w:rsidRDefault="003D599A"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150</w:t>
            </w:r>
            <w:r w:rsidR="002E3123" w:rsidRPr="00A517ED">
              <w:rPr>
                <w:rFonts w:ascii="Times New Roman" w:eastAsia="Times New Roman" w:hAnsi="Times New Roman" w:cs="Times New Roman"/>
                <w:color w:val="000000" w:themeColor="text1"/>
                <w:sz w:val="24"/>
                <w:szCs w:val="24"/>
                <w:lang w:eastAsia="ru-RU"/>
              </w:rPr>
              <w:t>,0</w:t>
            </w:r>
          </w:p>
        </w:tc>
        <w:tc>
          <w:tcPr>
            <w:tcW w:w="1984" w:type="dxa"/>
            <w:shd w:val="clear" w:color="auto" w:fill="auto"/>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150,0</w:t>
            </w:r>
          </w:p>
        </w:tc>
        <w:tc>
          <w:tcPr>
            <w:tcW w:w="1560" w:type="dxa"/>
            <w:shd w:val="clear" w:color="auto" w:fill="auto"/>
            <w:vAlign w:val="center"/>
          </w:tcPr>
          <w:p w:rsidR="00B21603" w:rsidRPr="00A517ED" w:rsidRDefault="00A517ED" w:rsidP="00B21603">
            <w:pPr>
              <w:suppressAutoHyphens/>
              <w:spacing w:after="0"/>
              <w:jc w:val="center"/>
              <w:rPr>
                <w:rFonts w:ascii="Times New Roman" w:eastAsia="Times New Roman" w:hAnsi="Times New Roman" w:cs="Times New Roman"/>
                <w:bCs/>
                <w:color w:val="000000" w:themeColor="text1"/>
                <w:sz w:val="24"/>
                <w:szCs w:val="24"/>
                <w:lang w:eastAsia="ru-RU"/>
              </w:rPr>
            </w:pPr>
            <w:r w:rsidRPr="00A517ED">
              <w:rPr>
                <w:rFonts w:ascii="Times New Roman" w:eastAsia="Times New Roman" w:hAnsi="Times New Roman" w:cs="Times New Roman"/>
                <w:bCs/>
                <w:color w:val="000000" w:themeColor="text1"/>
                <w:sz w:val="24"/>
                <w:szCs w:val="24"/>
                <w:lang w:eastAsia="ru-RU"/>
              </w:rPr>
              <w:t>100,0</w:t>
            </w:r>
          </w:p>
        </w:tc>
      </w:tr>
      <w:tr w:rsidR="001B73AC" w:rsidRPr="0035400E" w:rsidTr="00ED5C04">
        <w:trPr>
          <w:trHeight w:val="439"/>
        </w:trPr>
        <w:tc>
          <w:tcPr>
            <w:tcW w:w="4683" w:type="dxa"/>
            <w:shd w:val="clear" w:color="auto" w:fill="auto"/>
            <w:vAlign w:val="center"/>
          </w:tcPr>
          <w:p w:rsidR="00B21603" w:rsidRPr="00A517ED"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A517ED">
              <w:rPr>
                <w:rFonts w:ascii="Times New Roman" w:eastAsia="Times New Roman" w:hAnsi="Times New Roman" w:cs="Times New Roman"/>
                <w:i/>
                <w:color w:val="000000" w:themeColor="text1"/>
                <w:sz w:val="24"/>
                <w:szCs w:val="24"/>
                <w:lang w:eastAsia="ru-RU"/>
              </w:rPr>
              <w:t>Средства бюджета округа</w:t>
            </w:r>
          </w:p>
        </w:tc>
        <w:tc>
          <w:tcPr>
            <w:tcW w:w="1701" w:type="dxa"/>
            <w:shd w:val="clear" w:color="auto" w:fill="auto"/>
            <w:vAlign w:val="center"/>
          </w:tcPr>
          <w:p w:rsidR="00B21603" w:rsidRPr="00A517ED" w:rsidRDefault="003D599A"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0,0</w:t>
            </w:r>
          </w:p>
        </w:tc>
        <w:tc>
          <w:tcPr>
            <w:tcW w:w="1984" w:type="dxa"/>
            <w:shd w:val="clear" w:color="auto" w:fill="auto"/>
            <w:vAlign w:val="center"/>
          </w:tcPr>
          <w:p w:rsidR="00B21603" w:rsidRPr="00A517ED" w:rsidRDefault="003D599A"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0,0</w:t>
            </w:r>
          </w:p>
        </w:tc>
        <w:tc>
          <w:tcPr>
            <w:tcW w:w="1560" w:type="dxa"/>
            <w:shd w:val="clear" w:color="auto" w:fill="auto"/>
            <w:vAlign w:val="center"/>
          </w:tcPr>
          <w:p w:rsidR="00B21603" w:rsidRPr="00A517ED" w:rsidRDefault="003D599A" w:rsidP="00B21603">
            <w:pPr>
              <w:suppressAutoHyphens/>
              <w:spacing w:after="0"/>
              <w:jc w:val="center"/>
              <w:rPr>
                <w:rFonts w:ascii="Times New Roman" w:eastAsia="Times New Roman" w:hAnsi="Times New Roman" w:cs="Times New Roman"/>
                <w:bCs/>
                <w:color w:val="000000" w:themeColor="text1"/>
                <w:sz w:val="24"/>
                <w:szCs w:val="24"/>
                <w:lang w:eastAsia="ru-RU"/>
              </w:rPr>
            </w:pPr>
            <w:r w:rsidRPr="00A517ED">
              <w:rPr>
                <w:rFonts w:ascii="Times New Roman" w:eastAsia="Times New Roman" w:hAnsi="Times New Roman" w:cs="Times New Roman"/>
                <w:bCs/>
                <w:color w:val="000000" w:themeColor="text1"/>
                <w:sz w:val="24"/>
                <w:szCs w:val="24"/>
                <w:lang w:eastAsia="ru-RU"/>
              </w:rPr>
              <w:t>0,0</w:t>
            </w:r>
          </w:p>
        </w:tc>
      </w:tr>
      <w:tr w:rsidR="001B73AC" w:rsidRPr="0035400E" w:rsidTr="00B21603">
        <w:trPr>
          <w:trHeight w:val="415"/>
        </w:trPr>
        <w:tc>
          <w:tcPr>
            <w:tcW w:w="4683" w:type="dxa"/>
            <w:vAlign w:val="center"/>
          </w:tcPr>
          <w:p w:rsidR="00B21603" w:rsidRPr="00A517ED" w:rsidRDefault="00B21603" w:rsidP="00B21603">
            <w:pPr>
              <w:suppressAutoHyphens/>
              <w:spacing w:after="0"/>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IV. «Организация в каникулярное время отдыха, оздоровления, занятости детей, подростков и молодежи Нижневартовского района», в т.ч.:</w:t>
            </w:r>
          </w:p>
        </w:tc>
        <w:tc>
          <w:tcPr>
            <w:tcW w:w="1701" w:type="dxa"/>
            <w:vAlign w:val="center"/>
          </w:tcPr>
          <w:p w:rsidR="00B21603" w:rsidRPr="00A517ED" w:rsidRDefault="00A517ED" w:rsidP="00B21603">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18 680,57</w:t>
            </w:r>
          </w:p>
        </w:tc>
        <w:tc>
          <w:tcPr>
            <w:tcW w:w="1984" w:type="dxa"/>
            <w:vAlign w:val="center"/>
          </w:tcPr>
          <w:p w:rsidR="00B21603" w:rsidRPr="00A517ED" w:rsidRDefault="00A517ED" w:rsidP="00B21603">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18 510,77</w:t>
            </w:r>
          </w:p>
        </w:tc>
        <w:tc>
          <w:tcPr>
            <w:tcW w:w="1560" w:type="dxa"/>
            <w:vAlign w:val="center"/>
          </w:tcPr>
          <w:p w:rsidR="00B21603" w:rsidRPr="00A517ED" w:rsidRDefault="00A517ED" w:rsidP="00B21603">
            <w:pPr>
              <w:suppressAutoHyphens/>
              <w:spacing w:after="0"/>
              <w:jc w:val="center"/>
              <w:rPr>
                <w:rFonts w:ascii="Times New Roman" w:eastAsia="Times New Roman" w:hAnsi="Times New Roman" w:cs="Times New Roman"/>
                <w:b/>
                <w:bCs/>
                <w:color w:val="000000" w:themeColor="text1"/>
                <w:sz w:val="24"/>
                <w:szCs w:val="24"/>
                <w:lang w:eastAsia="ru-RU"/>
              </w:rPr>
            </w:pPr>
            <w:r w:rsidRPr="00A517ED">
              <w:rPr>
                <w:rFonts w:ascii="Times New Roman" w:eastAsia="Times New Roman" w:hAnsi="Times New Roman" w:cs="Times New Roman"/>
                <w:b/>
                <w:bCs/>
                <w:color w:val="000000" w:themeColor="text1"/>
                <w:sz w:val="24"/>
                <w:szCs w:val="24"/>
                <w:lang w:eastAsia="ru-RU"/>
              </w:rPr>
              <w:t>99,1</w:t>
            </w:r>
          </w:p>
        </w:tc>
      </w:tr>
      <w:tr w:rsidR="001B73AC" w:rsidRPr="0035400E" w:rsidTr="00B21603">
        <w:trPr>
          <w:trHeight w:val="420"/>
        </w:trPr>
        <w:tc>
          <w:tcPr>
            <w:tcW w:w="4683" w:type="dxa"/>
            <w:vAlign w:val="center"/>
          </w:tcPr>
          <w:p w:rsidR="00B21603" w:rsidRPr="00384282"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84282">
              <w:rPr>
                <w:rFonts w:ascii="Times New Roman" w:eastAsia="Times New Roman" w:hAnsi="Times New Roman" w:cs="Times New Roman"/>
                <w:i/>
                <w:color w:val="000000" w:themeColor="text1"/>
                <w:sz w:val="24"/>
                <w:szCs w:val="24"/>
                <w:lang w:eastAsia="ru-RU"/>
              </w:rPr>
              <w:t>Средства бюджета района</w:t>
            </w:r>
          </w:p>
        </w:tc>
        <w:tc>
          <w:tcPr>
            <w:tcW w:w="1701" w:type="dxa"/>
            <w:vAlign w:val="center"/>
          </w:tcPr>
          <w:p w:rsidR="00B21603" w:rsidRPr="00384282" w:rsidRDefault="00384282" w:rsidP="00B21603">
            <w:pPr>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7 197,87</w:t>
            </w:r>
          </w:p>
        </w:tc>
        <w:tc>
          <w:tcPr>
            <w:tcW w:w="1984" w:type="dxa"/>
            <w:vAlign w:val="center"/>
          </w:tcPr>
          <w:p w:rsidR="00B21603" w:rsidRPr="00384282" w:rsidRDefault="00384282" w:rsidP="00B21603">
            <w:pPr>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7 028,93</w:t>
            </w:r>
          </w:p>
        </w:tc>
        <w:tc>
          <w:tcPr>
            <w:tcW w:w="1560" w:type="dxa"/>
            <w:vAlign w:val="center"/>
          </w:tcPr>
          <w:p w:rsidR="00B21603" w:rsidRPr="00384282" w:rsidRDefault="00384282" w:rsidP="00B21603">
            <w:pPr>
              <w:suppressAutoHyphens/>
              <w:spacing w:after="0"/>
              <w:jc w:val="center"/>
              <w:rPr>
                <w:rFonts w:ascii="Times New Roman" w:eastAsia="Times New Roman" w:hAnsi="Times New Roman" w:cs="Times New Roman"/>
                <w:bCs/>
                <w:iCs/>
                <w:color w:val="000000" w:themeColor="text1"/>
                <w:sz w:val="24"/>
                <w:szCs w:val="24"/>
                <w:lang w:eastAsia="ru-RU"/>
              </w:rPr>
            </w:pPr>
            <w:r w:rsidRPr="00384282">
              <w:rPr>
                <w:rFonts w:ascii="Times New Roman" w:eastAsia="Times New Roman" w:hAnsi="Times New Roman" w:cs="Times New Roman"/>
                <w:bCs/>
                <w:iCs/>
                <w:color w:val="000000" w:themeColor="text1"/>
                <w:sz w:val="24"/>
                <w:szCs w:val="24"/>
                <w:lang w:eastAsia="ru-RU"/>
              </w:rPr>
              <w:t>97,7</w:t>
            </w:r>
          </w:p>
        </w:tc>
      </w:tr>
      <w:tr w:rsidR="001B73AC" w:rsidRPr="0035400E" w:rsidTr="00B21603">
        <w:trPr>
          <w:trHeight w:val="412"/>
        </w:trPr>
        <w:tc>
          <w:tcPr>
            <w:tcW w:w="4683" w:type="dxa"/>
            <w:vAlign w:val="center"/>
          </w:tcPr>
          <w:p w:rsidR="00B21603" w:rsidRPr="00384282"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84282">
              <w:rPr>
                <w:rFonts w:ascii="Times New Roman" w:eastAsia="Times New Roman" w:hAnsi="Times New Roman" w:cs="Times New Roman"/>
                <w:i/>
                <w:color w:val="000000" w:themeColor="text1"/>
                <w:sz w:val="24"/>
                <w:szCs w:val="24"/>
                <w:lang w:eastAsia="ru-RU"/>
              </w:rPr>
              <w:t>Средства бюджета округа</w:t>
            </w:r>
          </w:p>
        </w:tc>
        <w:tc>
          <w:tcPr>
            <w:tcW w:w="1701" w:type="dxa"/>
            <w:vAlign w:val="center"/>
          </w:tcPr>
          <w:p w:rsidR="00B21603" w:rsidRPr="00384282" w:rsidRDefault="00384282" w:rsidP="00B21603">
            <w:pPr>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11 482,70</w:t>
            </w:r>
          </w:p>
        </w:tc>
        <w:tc>
          <w:tcPr>
            <w:tcW w:w="1984" w:type="dxa"/>
            <w:vAlign w:val="center"/>
          </w:tcPr>
          <w:p w:rsidR="00B21603" w:rsidRPr="00384282" w:rsidRDefault="00384282" w:rsidP="00B21603">
            <w:pPr>
              <w:suppressAutoHyphens/>
              <w:spacing w:after="0"/>
              <w:jc w:val="center"/>
              <w:rPr>
                <w:rFonts w:ascii="Times New Roman" w:eastAsia="Times New Roman" w:hAnsi="Times New Roman" w:cs="Times New Roman"/>
                <w:iCs/>
                <w:color w:val="000000" w:themeColor="text1"/>
                <w:sz w:val="24"/>
                <w:szCs w:val="24"/>
                <w:lang w:eastAsia="ru-RU"/>
              </w:rPr>
            </w:pPr>
            <w:r w:rsidRPr="00384282">
              <w:rPr>
                <w:rFonts w:ascii="Times New Roman" w:eastAsia="Times New Roman" w:hAnsi="Times New Roman" w:cs="Times New Roman"/>
                <w:iCs/>
                <w:color w:val="000000" w:themeColor="text1"/>
                <w:sz w:val="24"/>
                <w:szCs w:val="24"/>
                <w:lang w:eastAsia="ru-RU"/>
              </w:rPr>
              <w:t>11 481,84</w:t>
            </w:r>
          </w:p>
        </w:tc>
        <w:tc>
          <w:tcPr>
            <w:tcW w:w="1560" w:type="dxa"/>
            <w:vAlign w:val="center"/>
          </w:tcPr>
          <w:p w:rsidR="00B21603" w:rsidRPr="00384282" w:rsidRDefault="00384282" w:rsidP="00B21603">
            <w:pPr>
              <w:suppressAutoHyphens/>
              <w:spacing w:after="0"/>
              <w:jc w:val="center"/>
              <w:rPr>
                <w:rFonts w:ascii="Times New Roman" w:eastAsia="Times New Roman" w:hAnsi="Times New Roman" w:cs="Times New Roman"/>
                <w:bCs/>
                <w:iCs/>
                <w:color w:val="000000" w:themeColor="text1"/>
                <w:sz w:val="24"/>
                <w:szCs w:val="24"/>
                <w:lang w:eastAsia="ru-RU"/>
              </w:rPr>
            </w:pPr>
            <w:r w:rsidRPr="00384282">
              <w:rPr>
                <w:rFonts w:ascii="Times New Roman" w:eastAsia="Times New Roman" w:hAnsi="Times New Roman" w:cs="Times New Roman"/>
                <w:bCs/>
                <w:iCs/>
                <w:color w:val="000000" w:themeColor="text1"/>
                <w:sz w:val="24"/>
                <w:szCs w:val="24"/>
                <w:lang w:eastAsia="ru-RU"/>
              </w:rPr>
              <w:t>99,9</w:t>
            </w:r>
          </w:p>
        </w:tc>
      </w:tr>
      <w:tr w:rsidR="001B73AC" w:rsidRPr="0035400E" w:rsidTr="00B21603">
        <w:trPr>
          <w:trHeight w:val="701"/>
        </w:trPr>
        <w:tc>
          <w:tcPr>
            <w:tcW w:w="4683" w:type="dxa"/>
            <w:vAlign w:val="center"/>
          </w:tcPr>
          <w:p w:rsidR="00B21603" w:rsidRPr="00A517ED" w:rsidRDefault="00B21603" w:rsidP="00B21603">
            <w:pPr>
              <w:suppressAutoHyphens/>
              <w:spacing w:after="0"/>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Кроме того, иные внебюджетные источники</w:t>
            </w:r>
          </w:p>
        </w:tc>
        <w:tc>
          <w:tcPr>
            <w:tcW w:w="1701" w:type="dxa"/>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6 641,9</w:t>
            </w:r>
          </w:p>
        </w:tc>
        <w:tc>
          <w:tcPr>
            <w:tcW w:w="1984" w:type="dxa"/>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5 757,22</w:t>
            </w:r>
          </w:p>
        </w:tc>
        <w:tc>
          <w:tcPr>
            <w:tcW w:w="1560" w:type="dxa"/>
            <w:vAlign w:val="center"/>
          </w:tcPr>
          <w:p w:rsidR="00B21603" w:rsidRPr="00A517ED" w:rsidRDefault="00A517ED" w:rsidP="00B21603">
            <w:pPr>
              <w:tabs>
                <w:tab w:val="left" w:pos="708"/>
                <w:tab w:val="center" w:pos="4677"/>
                <w:tab w:val="right" w:pos="9355"/>
              </w:tabs>
              <w:suppressAutoHyphens/>
              <w:spacing w:after="0"/>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86,7</w:t>
            </w:r>
          </w:p>
        </w:tc>
      </w:tr>
      <w:tr w:rsidR="001B73AC" w:rsidRPr="0035400E" w:rsidTr="00B21603">
        <w:trPr>
          <w:trHeight w:val="697"/>
        </w:trPr>
        <w:tc>
          <w:tcPr>
            <w:tcW w:w="4683" w:type="dxa"/>
            <w:vAlign w:val="center"/>
          </w:tcPr>
          <w:p w:rsidR="00B21603" w:rsidRPr="00406BA8" w:rsidRDefault="00B21603" w:rsidP="00B21603">
            <w:pPr>
              <w:suppressAutoHyphens/>
              <w:spacing w:after="0"/>
              <w:rPr>
                <w:rFonts w:ascii="Times New Roman" w:eastAsia="Times New Roman" w:hAnsi="Times New Roman" w:cs="Times New Roman"/>
                <w:b/>
                <w:color w:val="000000" w:themeColor="text1"/>
                <w:sz w:val="24"/>
                <w:szCs w:val="24"/>
                <w:lang w:eastAsia="ru-RU"/>
              </w:rPr>
            </w:pPr>
            <w:r w:rsidRPr="00406BA8">
              <w:rPr>
                <w:rFonts w:ascii="Times New Roman" w:eastAsia="Times New Roman" w:hAnsi="Times New Roman" w:cs="Times New Roman"/>
                <w:b/>
                <w:color w:val="000000" w:themeColor="text1"/>
                <w:sz w:val="24"/>
                <w:szCs w:val="24"/>
                <w:lang w:eastAsia="ru-RU"/>
              </w:rPr>
              <w:lastRenderedPageBreak/>
              <w:t>V. «Молодежь Нижневартовского района», в т.ч.:</w:t>
            </w:r>
          </w:p>
        </w:tc>
        <w:tc>
          <w:tcPr>
            <w:tcW w:w="1701" w:type="dxa"/>
            <w:vAlign w:val="center"/>
          </w:tcPr>
          <w:p w:rsidR="00B21603" w:rsidRPr="00406BA8" w:rsidRDefault="00C73E1A" w:rsidP="00B21603">
            <w:pPr>
              <w:suppressAutoHyphens/>
              <w:spacing w:after="0"/>
              <w:jc w:val="center"/>
              <w:rPr>
                <w:rFonts w:ascii="Times New Roman" w:eastAsia="Times New Roman" w:hAnsi="Times New Roman" w:cs="Times New Roman"/>
                <w:b/>
                <w:bCs/>
                <w:color w:val="000000" w:themeColor="text1"/>
                <w:sz w:val="24"/>
                <w:szCs w:val="24"/>
                <w:lang w:eastAsia="ru-RU"/>
              </w:rPr>
            </w:pPr>
            <w:r w:rsidRPr="00406BA8">
              <w:rPr>
                <w:rFonts w:ascii="Times New Roman" w:eastAsia="Times New Roman" w:hAnsi="Times New Roman" w:cs="Times New Roman"/>
                <w:b/>
                <w:bCs/>
                <w:color w:val="000000" w:themeColor="text1"/>
                <w:sz w:val="24"/>
                <w:szCs w:val="24"/>
                <w:lang w:eastAsia="ru-RU"/>
              </w:rPr>
              <w:t>6 466,30</w:t>
            </w:r>
          </w:p>
        </w:tc>
        <w:tc>
          <w:tcPr>
            <w:tcW w:w="1984" w:type="dxa"/>
            <w:vAlign w:val="center"/>
          </w:tcPr>
          <w:p w:rsidR="00B21603" w:rsidRPr="00406BA8" w:rsidRDefault="00406BA8" w:rsidP="00B21603">
            <w:pPr>
              <w:suppressAutoHyphens/>
              <w:spacing w:after="0"/>
              <w:jc w:val="center"/>
              <w:rPr>
                <w:rFonts w:ascii="Times New Roman" w:eastAsia="Times New Roman" w:hAnsi="Times New Roman" w:cs="Times New Roman"/>
                <w:b/>
                <w:bCs/>
                <w:color w:val="000000" w:themeColor="text1"/>
                <w:sz w:val="24"/>
                <w:szCs w:val="24"/>
                <w:lang w:eastAsia="ru-RU"/>
              </w:rPr>
            </w:pPr>
            <w:r w:rsidRPr="00406BA8">
              <w:rPr>
                <w:rFonts w:ascii="Times New Roman" w:eastAsia="Times New Roman" w:hAnsi="Times New Roman" w:cs="Times New Roman"/>
                <w:b/>
                <w:bCs/>
                <w:color w:val="000000" w:themeColor="text1"/>
                <w:sz w:val="24"/>
                <w:szCs w:val="24"/>
                <w:lang w:eastAsia="ru-RU"/>
              </w:rPr>
              <w:t>6 466,25</w:t>
            </w:r>
          </w:p>
        </w:tc>
        <w:tc>
          <w:tcPr>
            <w:tcW w:w="1560" w:type="dxa"/>
            <w:vAlign w:val="center"/>
          </w:tcPr>
          <w:p w:rsidR="00B21603" w:rsidRPr="00406BA8" w:rsidRDefault="00406BA8" w:rsidP="00B21603">
            <w:pPr>
              <w:suppressAutoHyphens/>
              <w:spacing w:after="0"/>
              <w:jc w:val="center"/>
              <w:rPr>
                <w:rFonts w:ascii="Times New Roman" w:eastAsia="Times New Roman" w:hAnsi="Times New Roman" w:cs="Times New Roman"/>
                <w:b/>
                <w:bCs/>
                <w:color w:val="000000" w:themeColor="text1"/>
                <w:sz w:val="24"/>
                <w:szCs w:val="24"/>
                <w:lang w:eastAsia="ru-RU"/>
              </w:rPr>
            </w:pPr>
            <w:r w:rsidRPr="00406BA8">
              <w:rPr>
                <w:rFonts w:ascii="Times New Roman" w:eastAsia="Times New Roman" w:hAnsi="Times New Roman" w:cs="Times New Roman"/>
                <w:b/>
                <w:bCs/>
                <w:color w:val="000000" w:themeColor="text1"/>
                <w:sz w:val="24"/>
                <w:szCs w:val="24"/>
                <w:lang w:eastAsia="ru-RU"/>
              </w:rPr>
              <w:t>100,0</w:t>
            </w:r>
          </w:p>
        </w:tc>
      </w:tr>
      <w:tr w:rsidR="001B73AC" w:rsidRPr="0035400E" w:rsidTr="00B21603">
        <w:trPr>
          <w:trHeight w:val="409"/>
        </w:trPr>
        <w:tc>
          <w:tcPr>
            <w:tcW w:w="4683" w:type="dxa"/>
            <w:vAlign w:val="center"/>
          </w:tcPr>
          <w:p w:rsidR="00B21603" w:rsidRPr="00406BA8"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406BA8">
              <w:rPr>
                <w:rFonts w:ascii="Times New Roman" w:eastAsia="Times New Roman" w:hAnsi="Times New Roman" w:cs="Times New Roman"/>
                <w:i/>
                <w:color w:val="000000" w:themeColor="text1"/>
                <w:sz w:val="24"/>
                <w:szCs w:val="24"/>
                <w:lang w:eastAsia="ru-RU"/>
              </w:rPr>
              <w:t>Средства бюджета района</w:t>
            </w:r>
          </w:p>
        </w:tc>
        <w:tc>
          <w:tcPr>
            <w:tcW w:w="1701" w:type="dxa"/>
            <w:vAlign w:val="center"/>
          </w:tcPr>
          <w:p w:rsidR="00B21603" w:rsidRPr="00406BA8" w:rsidRDefault="00C73E1A" w:rsidP="00B21603">
            <w:pPr>
              <w:suppressAutoHyphens/>
              <w:spacing w:after="0"/>
              <w:jc w:val="center"/>
              <w:rPr>
                <w:rFonts w:ascii="Times New Roman" w:eastAsia="Times New Roman" w:hAnsi="Times New Roman" w:cs="Times New Roman"/>
                <w:bCs/>
                <w:color w:val="000000" w:themeColor="text1"/>
                <w:sz w:val="24"/>
                <w:szCs w:val="24"/>
                <w:lang w:eastAsia="ru-RU"/>
              </w:rPr>
            </w:pPr>
            <w:r w:rsidRPr="00406BA8">
              <w:rPr>
                <w:rFonts w:ascii="Times New Roman" w:eastAsia="Times New Roman" w:hAnsi="Times New Roman" w:cs="Times New Roman"/>
                <w:bCs/>
                <w:color w:val="000000" w:themeColor="text1"/>
                <w:sz w:val="24"/>
                <w:szCs w:val="24"/>
                <w:lang w:eastAsia="ru-RU"/>
              </w:rPr>
              <w:t>2 040,00</w:t>
            </w:r>
          </w:p>
        </w:tc>
        <w:tc>
          <w:tcPr>
            <w:tcW w:w="1984" w:type="dxa"/>
            <w:vAlign w:val="center"/>
          </w:tcPr>
          <w:p w:rsidR="00B21603" w:rsidRPr="00406BA8" w:rsidRDefault="00406BA8" w:rsidP="00B21603">
            <w:pPr>
              <w:suppressAutoHyphens/>
              <w:spacing w:after="0"/>
              <w:jc w:val="center"/>
              <w:rPr>
                <w:rFonts w:ascii="Times New Roman" w:eastAsia="Times New Roman" w:hAnsi="Times New Roman" w:cs="Times New Roman"/>
                <w:bCs/>
                <w:color w:val="000000" w:themeColor="text1"/>
                <w:sz w:val="24"/>
                <w:szCs w:val="24"/>
                <w:lang w:eastAsia="ru-RU"/>
              </w:rPr>
            </w:pPr>
            <w:r w:rsidRPr="00406BA8">
              <w:rPr>
                <w:rFonts w:ascii="Times New Roman" w:eastAsia="Times New Roman" w:hAnsi="Times New Roman" w:cs="Times New Roman"/>
                <w:bCs/>
                <w:color w:val="000000" w:themeColor="text1"/>
                <w:sz w:val="24"/>
                <w:szCs w:val="24"/>
                <w:lang w:eastAsia="ru-RU"/>
              </w:rPr>
              <w:t>2 040,00</w:t>
            </w:r>
          </w:p>
        </w:tc>
        <w:tc>
          <w:tcPr>
            <w:tcW w:w="1560" w:type="dxa"/>
            <w:vAlign w:val="center"/>
          </w:tcPr>
          <w:p w:rsidR="00B21603" w:rsidRPr="00406BA8" w:rsidRDefault="00406BA8" w:rsidP="00B21603">
            <w:pPr>
              <w:suppressAutoHyphens/>
              <w:spacing w:after="0"/>
              <w:jc w:val="center"/>
              <w:rPr>
                <w:rFonts w:ascii="Times New Roman" w:eastAsia="Times New Roman" w:hAnsi="Times New Roman" w:cs="Times New Roman"/>
                <w:bCs/>
                <w:color w:val="000000" w:themeColor="text1"/>
                <w:sz w:val="24"/>
                <w:szCs w:val="24"/>
                <w:lang w:eastAsia="ru-RU"/>
              </w:rPr>
            </w:pPr>
            <w:r w:rsidRPr="00406BA8">
              <w:rPr>
                <w:rFonts w:ascii="Times New Roman" w:eastAsia="Times New Roman" w:hAnsi="Times New Roman" w:cs="Times New Roman"/>
                <w:b/>
                <w:bCs/>
                <w:color w:val="000000" w:themeColor="text1"/>
                <w:sz w:val="24"/>
                <w:szCs w:val="24"/>
                <w:lang w:eastAsia="ru-RU"/>
              </w:rPr>
              <w:t>100,0</w:t>
            </w:r>
          </w:p>
        </w:tc>
      </w:tr>
      <w:tr w:rsidR="001B73AC" w:rsidRPr="0035400E" w:rsidTr="00B21603">
        <w:trPr>
          <w:trHeight w:val="579"/>
        </w:trPr>
        <w:tc>
          <w:tcPr>
            <w:tcW w:w="4683" w:type="dxa"/>
            <w:vAlign w:val="center"/>
          </w:tcPr>
          <w:p w:rsidR="00B21603" w:rsidRPr="00406BA8" w:rsidRDefault="00B21603" w:rsidP="00B21603">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406BA8">
              <w:rPr>
                <w:rFonts w:ascii="Times New Roman" w:eastAsia="Times New Roman" w:hAnsi="Times New Roman" w:cs="Times New Roman"/>
                <w:i/>
                <w:color w:val="000000" w:themeColor="text1"/>
                <w:sz w:val="24"/>
                <w:szCs w:val="24"/>
                <w:lang w:eastAsia="ru-RU"/>
              </w:rPr>
              <w:t>Средства бюджета округа</w:t>
            </w:r>
          </w:p>
        </w:tc>
        <w:tc>
          <w:tcPr>
            <w:tcW w:w="1701" w:type="dxa"/>
            <w:vAlign w:val="center"/>
          </w:tcPr>
          <w:p w:rsidR="00B21603" w:rsidRPr="00406BA8" w:rsidRDefault="0076151B" w:rsidP="00B21603">
            <w:pPr>
              <w:suppressAutoHyphens/>
              <w:spacing w:after="0"/>
              <w:jc w:val="center"/>
              <w:rPr>
                <w:rFonts w:ascii="Times New Roman" w:eastAsia="Times New Roman" w:hAnsi="Times New Roman" w:cs="Times New Roman"/>
                <w:bCs/>
                <w:iCs/>
                <w:color w:val="000000" w:themeColor="text1"/>
                <w:sz w:val="24"/>
                <w:szCs w:val="24"/>
                <w:lang w:eastAsia="ru-RU"/>
              </w:rPr>
            </w:pPr>
            <w:r w:rsidRPr="00406BA8">
              <w:rPr>
                <w:rFonts w:ascii="Times New Roman" w:eastAsia="Times New Roman" w:hAnsi="Times New Roman" w:cs="Times New Roman"/>
                <w:bCs/>
                <w:iCs/>
                <w:color w:val="000000" w:themeColor="text1"/>
                <w:sz w:val="24"/>
                <w:szCs w:val="24"/>
                <w:lang w:eastAsia="ru-RU"/>
              </w:rPr>
              <w:t>4 426,30</w:t>
            </w:r>
          </w:p>
        </w:tc>
        <w:tc>
          <w:tcPr>
            <w:tcW w:w="1984" w:type="dxa"/>
            <w:vAlign w:val="center"/>
          </w:tcPr>
          <w:p w:rsidR="00B21603" w:rsidRPr="00406BA8" w:rsidRDefault="00C73E1A" w:rsidP="00B21603">
            <w:pPr>
              <w:suppressAutoHyphens/>
              <w:spacing w:after="0"/>
              <w:jc w:val="center"/>
              <w:rPr>
                <w:rFonts w:ascii="Times New Roman" w:eastAsia="Times New Roman" w:hAnsi="Times New Roman" w:cs="Times New Roman"/>
                <w:bCs/>
                <w:iCs/>
                <w:color w:val="000000" w:themeColor="text1"/>
                <w:sz w:val="24"/>
                <w:szCs w:val="24"/>
                <w:lang w:eastAsia="ru-RU"/>
              </w:rPr>
            </w:pPr>
            <w:r w:rsidRPr="00406BA8">
              <w:rPr>
                <w:rFonts w:ascii="Times New Roman" w:eastAsia="Times New Roman" w:hAnsi="Times New Roman" w:cs="Times New Roman"/>
                <w:bCs/>
                <w:iCs/>
                <w:color w:val="000000" w:themeColor="text1"/>
                <w:sz w:val="24"/>
                <w:szCs w:val="24"/>
                <w:lang w:eastAsia="ru-RU"/>
              </w:rPr>
              <w:t>4 426,25</w:t>
            </w:r>
          </w:p>
        </w:tc>
        <w:tc>
          <w:tcPr>
            <w:tcW w:w="1560" w:type="dxa"/>
            <w:vAlign w:val="center"/>
          </w:tcPr>
          <w:p w:rsidR="00B21603" w:rsidRPr="00406BA8" w:rsidRDefault="00C73E1A" w:rsidP="00B21603">
            <w:pPr>
              <w:suppressAutoHyphens/>
              <w:spacing w:after="0"/>
              <w:jc w:val="center"/>
              <w:rPr>
                <w:rFonts w:ascii="Times New Roman" w:eastAsia="Times New Roman" w:hAnsi="Times New Roman" w:cs="Times New Roman"/>
                <w:bCs/>
                <w:iCs/>
                <w:color w:val="000000" w:themeColor="text1"/>
                <w:sz w:val="24"/>
                <w:szCs w:val="24"/>
                <w:lang w:eastAsia="ru-RU"/>
              </w:rPr>
            </w:pPr>
            <w:r w:rsidRPr="00406BA8">
              <w:rPr>
                <w:rFonts w:ascii="Times New Roman" w:eastAsia="Times New Roman" w:hAnsi="Times New Roman" w:cs="Times New Roman"/>
                <w:bCs/>
                <w:iCs/>
                <w:color w:val="000000" w:themeColor="text1"/>
                <w:sz w:val="24"/>
                <w:szCs w:val="24"/>
                <w:lang w:eastAsia="ru-RU"/>
              </w:rPr>
              <w:t>100,0</w:t>
            </w:r>
          </w:p>
        </w:tc>
      </w:tr>
      <w:tr w:rsidR="001B73AC" w:rsidRPr="0035400E" w:rsidTr="00B21603">
        <w:trPr>
          <w:trHeight w:val="579"/>
        </w:trPr>
        <w:tc>
          <w:tcPr>
            <w:tcW w:w="4683" w:type="dxa"/>
            <w:vAlign w:val="center"/>
          </w:tcPr>
          <w:p w:rsidR="00D47ED9" w:rsidRPr="00360E68" w:rsidRDefault="00D47ED9" w:rsidP="00D47ED9">
            <w:pPr>
              <w:tabs>
                <w:tab w:val="left" w:pos="708"/>
                <w:tab w:val="center" w:pos="4677"/>
                <w:tab w:val="right" w:pos="9355"/>
              </w:tabs>
              <w:suppressAutoHyphens/>
              <w:spacing w:after="0"/>
              <w:rPr>
                <w:rFonts w:ascii="Times New Roman" w:eastAsia="Times New Roman" w:hAnsi="Times New Roman" w:cs="Times New Roman"/>
                <w:b/>
                <w:color w:val="000000" w:themeColor="text1"/>
                <w:sz w:val="24"/>
                <w:szCs w:val="24"/>
                <w:lang w:eastAsia="ru-RU"/>
              </w:rPr>
            </w:pPr>
            <w:r w:rsidRPr="00360E68">
              <w:rPr>
                <w:rFonts w:ascii="Times New Roman" w:eastAsia="Times New Roman" w:hAnsi="Times New Roman" w:cs="Times New Roman"/>
                <w:b/>
                <w:color w:val="000000" w:themeColor="text1"/>
                <w:sz w:val="24"/>
                <w:szCs w:val="24"/>
                <w:lang w:eastAsia="ru-RU"/>
              </w:rPr>
              <w:t>Всего по программе, в т.ч.</w:t>
            </w:r>
          </w:p>
        </w:tc>
        <w:tc>
          <w:tcPr>
            <w:tcW w:w="1701" w:type="dxa"/>
            <w:vAlign w:val="center"/>
          </w:tcPr>
          <w:p w:rsidR="00D47ED9" w:rsidRPr="00360E68" w:rsidRDefault="001F0C3A" w:rsidP="00D47ED9">
            <w:pPr>
              <w:suppressAutoHyphens/>
              <w:spacing w:after="0"/>
              <w:jc w:val="center"/>
              <w:rPr>
                <w:rFonts w:ascii="Times New Roman" w:eastAsia="Times New Roman" w:hAnsi="Times New Roman" w:cs="Times New Roman"/>
                <w:b/>
                <w:color w:val="000000" w:themeColor="text1"/>
                <w:sz w:val="24"/>
                <w:szCs w:val="24"/>
                <w:lang w:eastAsia="ru-RU"/>
              </w:rPr>
            </w:pPr>
            <w:r w:rsidRPr="00360E68">
              <w:rPr>
                <w:rFonts w:ascii="Times New Roman" w:eastAsia="Times New Roman" w:hAnsi="Times New Roman" w:cs="Times New Roman"/>
                <w:b/>
                <w:color w:val="000000" w:themeColor="text1"/>
                <w:sz w:val="24"/>
                <w:szCs w:val="24"/>
                <w:lang w:eastAsia="ru-RU"/>
              </w:rPr>
              <w:t>2 011 585,59</w:t>
            </w:r>
          </w:p>
        </w:tc>
        <w:tc>
          <w:tcPr>
            <w:tcW w:w="1984" w:type="dxa"/>
            <w:vAlign w:val="center"/>
          </w:tcPr>
          <w:p w:rsidR="00D47ED9" w:rsidRPr="00360E68" w:rsidRDefault="001F0C3A" w:rsidP="00D47ED9">
            <w:pPr>
              <w:suppressAutoHyphens/>
              <w:spacing w:after="0"/>
              <w:jc w:val="center"/>
              <w:rPr>
                <w:rFonts w:ascii="Times New Roman" w:eastAsia="Times New Roman" w:hAnsi="Times New Roman" w:cs="Times New Roman"/>
                <w:b/>
                <w:color w:val="000000" w:themeColor="text1"/>
                <w:sz w:val="24"/>
                <w:szCs w:val="24"/>
                <w:lang w:eastAsia="ru-RU"/>
              </w:rPr>
            </w:pPr>
            <w:r w:rsidRPr="00360E68">
              <w:rPr>
                <w:rFonts w:ascii="Times New Roman" w:eastAsia="Times New Roman" w:hAnsi="Times New Roman" w:cs="Times New Roman"/>
                <w:b/>
                <w:color w:val="000000" w:themeColor="text1"/>
                <w:sz w:val="24"/>
                <w:szCs w:val="24"/>
                <w:lang w:eastAsia="ru-RU"/>
              </w:rPr>
              <w:t>2 009 341,90</w:t>
            </w:r>
          </w:p>
        </w:tc>
        <w:tc>
          <w:tcPr>
            <w:tcW w:w="1560" w:type="dxa"/>
            <w:vAlign w:val="center"/>
          </w:tcPr>
          <w:p w:rsidR="00D47ED9" w:rsidRPr="00360E68" w:rsidRDefault="001F0C3A" w:rsidP="00D47ED9">
            <w:pPr>
              <w:suppressAutoHyphens/>
              <w:spacing w:after="0"/>
              <w:jc w:val="center"/>
              <w:rPr>
                <w:rFonts w:ascii="Times New Roman" w:eastAsia="Times New Roman" w:hAnsi="Times New Roman" w:cs="Times New Roman"/>
                <w:b/>
                <w:color w:val="000000" w:themeColor="text1"/>
                <w:sz w:val="24"/>
                <w:szCs w:val="24"/>
                <w:lang w:eastAsia="ru-RU"/>
              </w:rPr>
            </w:pPr>
            <w:r w:rsidRPr="00360E68">
              <w:rPr>
                <w:rFonts w:ascii="Times New Roman" w:eastAsia="Times New Roman" w:hAnsi="Times New Roman" w:cs="Times New Roman"/>
                <w:b/>
                <w:color w:val="000000" w:themeColor="text1"/>
                <w:sz w:val="24"/>
                <w:szCs w:val="24"/>
                <w:lang w:eastAsia="ru-RU"/>
              </w:rPr>
              <w:t>99,9</w:t>
            </w:r>
          </w:p>
        </w:tc>
      </w:tr>
      <w:tr w:rsidR="001B73AC" w:rsidRPr="0035400E" w:rsidTr="00B21603">
        <w:trPr>
          <w:trHeight w:val="405"/>
        </w:trPr>
        <w:tc>
          <w:tcPr>
            <w:tcW w:w="4683" w:type="dxa"/>
            <w:vAlign w:val="center"/>
          </w:tcPr>
          <w:p w:rsidR="00D47ED9" w:rsidRPr="00360E68" w:rsidRDefault="00D47ED9" w:rsidP="00D47ED9">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60E68">
              <w:rPr>
                <w:rFonts w:ascii="Times New Roman" w:eastAsia="Times New Roman" w:hAnsi="Times New Roman" w:cs="Times New Roman"/>
                <w:i/>
                <w:color w:val="000000" w:themeColor="text1"/>
                <w:sz w:val="24"/>
                <w:szCs w:val="24"/>
                <w:lang w:eastAsia="ru-RU"/>
              </w:rPr>
              <w:t>Средства бюджета района</w:t>
            </w:r>
          </w:p>
        </w:tc>
        <w:tc>
          <w:tcPr>
            <w:tcW w:w="1701" w:type="dxa"/>
            <w:vAlign w:val="center"/>
          </w:tcPr>
          <w:p w:rsidR="00D47ED9" w:rsidRPr="00360E68" w:rsidRDefault="006E2B1A" w:rsidP="00FA44F4">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444 </w:t>
            </w:r>
            <w:r w:rsidR="00FA44F4">
              <w:rPr>
                <w:rFonts w:ascii="Times New Roman" w:eastAsia="Times New Roman" w:hAnsi="Times New Roman" w:cs="Times New Roman"/>
                <w:iCs/>
                <w:color w:val="000000" w:themeColor="text1"/>
                <w:sz w:val="24"/>
                <w:szCs w:val="24"/>
                <w:lang w:eastAsia="ru-RU"/>
              </w:rPr>
              <w:t>40</w:t>
            </w:r>
            <w:r w:rsidRPr="00360E68">
              <w:rPr>
                <w:rFonts w:ascii="Times New Roman" w:eastAsia="Times New Roman" w:hAnsi="Times New Roman" w:cs="Times New Roman"/>
                <w:iCs/>
                <w:color w:val="000000" w:themeColor="text1"/>
                <w:sz w:val="24"/>
                <w:szCs w:val="24"/>
                <w:lang w:eastAsia="ru-RU"/>
              </w:rPr>
              <w:t>7,33</w:t>
            </w:r>
          </w:p>
        </w:tc>
        <w:tc>
          <w:tcPr>
            <w:tcW w:w="1984" w:type="dxa"/>
            <w:vAlign w:val="center"/>
          </w:tcPr>
          <w:p w:rsidR="00D47ED9" w:rsidRPr="00360E68" w:rsidRDefault="006E2B1A" w:rsidP="004135BE">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442 </w:t>
            </w:r>
            <w:r w:rsidR="004135BE">
              <w:rPr>
                <w:rFonts w:ascii="Times New Roman" w:eastAsia="Times New Roman" w:hAnsi="Times New Roman" w:cs="Times New Roman"/>
                <w:iCs/>
                <w:color w:val="000000" w:themeColor="text1"/>
                <w:sz w:val="24"/>
                <w:szCs w:val="24"/>
                <w:lang w:eastAsia="ru-RU"/>
              </w:rPr>
              <w:t>356</w:t>
            </w:r>
            <w:r w:rsidRPr="00360E68">
              <w:rPr>
                <w:rFonts w:ascii="Times New Roman" w:eastAsia="Times New Roman" w:hAnsi="Times New Roman" w:cs="Times New Roman"/>
                <w:iCs/>
                <w:color w:val="000000" w:themeColor="text1"/>
                <w:sz w:val="24"/>
                <w:szCs w:val="24"/>
                <w:lang w:eastAsia="ru-RU"/>
              </w:rPr>
              <w:t>,72</w:t>
            </w:r>
          </w:p>
        </w:tc>
        <w:tc>
          <w:tcPr>
            <w:tcW w:w="1560" w:type="dxa"/>
            <w:vAlign w:val="center"/>
          </w:tcPr>
          <w:p w:rsidR="00D47ED9" w:rsidRPr="00360E68" w:rsidRDefault="00C81030" w:rsidP="00D47ED9">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99,5</w:t>
            </w:r>
          </w:p>
        </w:tc>
      </w:tr>
      <w:tr w:rsidR="001B73AC" w:rsidRPr="0035400E" w:rsidTr="00B21603">
        <w:trPr>
          <w:trHeight w:val="411"/>
        </w:trPr>
        <w:tc>
          <w:tcPr>
            <w:tcW w:w="4683" w:type="dxa"/>
            <w:vAlign w:val="center"/>
          </w:tcPr>
          <w:p w:rsidR="00D47ED9" w:rsidRPr="00360E68" w:rsidRDefault="00D47ED9" w:rsidP="00D47ED9">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60E68">
              <w:rPr>
                <w:rFonts w:ascii="Times New Roman" w:eastAsia="Times New Roman" w:hAnsi="Times New Roman" w:cs="Times New Roman"/>
                <w:i/>
                <w:color w:val="000000" w:themeColor="text1"/>
                <w:sz w:val="24"/>
                <w:szCs w:val="24"/>
                <w:lang w:eastAsia="ru-RU"/>
              </w:rPr>
              <w:t>Средства бюджета округа</w:t>
            </w:r>
          </w:p>
        </w:tc>
        <w:tc>
          <w:tcPr>
            <w:tcW w:w="1701" w:type="dxa"/>
            <w:vAlign w:val="center"/>
          </w:tcPr>
          <w:p w:rsidR="00D47ED9" w:rsidRPr="00360E68" w:rsidRDefault="00C81030" w:rsidP="00D47ED9">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1 521 156,76</w:t>
            </w:r>
          </w:p>
        </w:tc>
        <w:tc>
          <w:tcPr>
            <w:tcW w:w="1984" w:type="dxa"/>
            <w:vAlign w:val="center"/>
          </w:tcPr>
          <w:p w:rsidR="00D47ED9" w:rsidRPr="00360E68" w:rsidRDefault="00C81030" w:rsidP="00D47ED9">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1 520 963,94</w:t>
            </w:r>
          </w:p>
        </w:tc>
        <w:tc>
          <w:tcPr>
            <w:tcW w:w="1560" w:type="dxa"/>
            <w:vAlign w:val="center"/>
          </w:tcPr>
          <w:p w:rsidR="00D47ED9" w:rsidRPr="00360E68" w:rsidRDefault="00360E68" w:rsidP="00D47ED9">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100,0</w:t>
            </w:r>
          </w:p>
        </w:tc>
      </w:tr>
      <w:tr w:rsidR="001B73AC" w:rsidRPr="0035400E" w:rsidTr="00B21603">
        <w:trPr>
          <w:trHeight w:val="701"/>
        </w:trPr>
        <w:tc>
          <w:tcPr>
            <w:tcW w:w="4683" w:type="dxa"/>
            <w:vAlign w:val="center"/>
          </w:tcPr>
          <w:p w:rsidR="003E7E7E" w:rsidRPr="00360E68" w:rsidRDefault="003E7E7E" w:rsidP="003E7E7E">
            <w:pPr>
              <w:tabs>
                <w:tab w:val="left" w:pos="708"/>
                <w:tab w:val="center" w:pos="4677"/>
                <w:tab w:val="right" w:pos="9355"/>
              </w:tabs>
              <w:suppressAutoHyphens/>
              <w:spacing w:after="0"/>
              <w:rPr>
                <w:rFonts w:ascii="Times New Roman" w:eastAsia="Times New Roman" w:hAnsi="Times New Roman" w:cs="Times New Roman"/>
                <w:i/>
                <w:color w:val="000000" w:themeColor="text1"/>
                <w:sz w:val="24"/>
                <w:szCs w:val="24"/>
                <w:lang w:eastAsia="ru-RU"/>
              </w:rPr>
            </w:pPr>
            <w:r w:rsidRPr="00360E68">
              <w:rPr>
                <w:rFonts w:ascii="Times New Roman" w:eastAsia="Times New Roman" w:hAnsi="Times New Roman" w:cs="Times New Roman"/>
                <w:i/>
                <w:color w:val="000000" w:themeColor="text1"/>
                <w:sz w:val="24"/>
                <w:szCs w:val="24"/>
                <w:lang w:eastAsia="ru-RU"/>
              </w:rPr>
              <w:t>Федеральный бюджет</w:t>
            </w:r>
          </w:p>
        </w:tc>
        <w:tc>
          <w:tcPr>
            <w:tcW w:w="1701" w:type="dxa"/>
            <w:vAlign w:val="center"/>
          </w:tcPr>
          <w:p w:rsidR="003E7E7E" w:rsidRPr="00360E68" w:rsidRDefault="001F0C3A" w:rsidP="003E7E7E">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46 021,50</w:t>
            </w:r>
          </w:p>
        </w:tc>
        <w:tc>
          <w:tcPr>
            <w:tcW w:w="1984" w:type="dxa"/>
            <w:vAlign w:val="center"/>
          </w:tcPr>
          <w:p w:rsidR="003E7E7E" w:rsidRPr="00360E68" w:rsidRDefault="001F0C3A" w:rsidP="003E7E7E">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46 021,24</w:t>
            </w:r>
          </w:p>
        </w:tc>
        <w:tc>
          <w:tcPr>
            <w:tcW w:w="1560" w:type="dxa"/>
            <w:vAlign w:val="center"/>
          </w:tcPr>
          <w:p w:rsidR="003E7E7E" w:rsidRPr="00360E68" w:rsidRDefault="001F0C3A" w:rsidP="003E7E7E">
            <w:pPr>
              <w:tabs>
                <w:tab w:val="left" w:pos="708"/>
                <w:tab w:val="center" w:pos="4677"/>
                <w:tab w:val="right" w:pos="9355"/>
              </w:tabs>
              <w:suppressAutoHyphens/>
              <w:spacing w:after="0"/>
              <w:jc w:val="center"/>
              <w:rPr>
                <w:rFonts w:ascii="Times New Roman" w:eastAsia="Times New Roman" w:hAnsi="Times New Roman" w:cs="Times New Roman"/>
                <w:iCs/>
                <w:color w:val="000000" w:themeColor="text1"/>
                <w:sz w:val="24"/>
                <w:szCs w:val="24"/>
                <w:lang w:eastAsia="ru-RU"/>
              </w:rPr>
            </w:pPr>
            <w:r w:rsidRPr="00360E68">
              <w:rPr>
                <w:rFonts w:ascii="Times New Roman" w:eastAsia="Times New Roman" w:hAnsi="Times New Roman" w:cs="Times New Roman"/>
                <w:iCs/>
                <w:color w:val="000000" w:themeColor="text1"/>
                <w:sz w:val="24"/>
                <w:szCs w:val="24"/>
                <w:lang w:eastAsia="ru-RU"/>
              </w:rPr>
              <w:t>100,0</w:t>
            </w:r>
          </w:p>
        </w:tc>
      </w:tr>
      <w:tr w:rsidR="001B73AC" w:rsidRPr="001B73AC" w:rsidTr="00B21603">
        <w:trPr>
          <w:trHeight w:val="701"/>
        </w:trPr>
        <w:tc>
          <w:tcPr>
            <w:tcW w:w="4683" w:type="dxa"/>
            <w:vAlign w:val="center"/>
          </w:tcPr>
          <w:p w:rsidR="003B2786" w:rsidRPr="006E2B1A" w:rsidRDefault="003B2786" w:rsidP="003B2786">
            <w:pPr>
              <w:tabs>
                <w:tab w:val="left" w:pos="708"/>
                <w:tab w:val="center" w:pos="4677"/>
                <w:tab w:val="right" w:pos="9355"/>
              </w:tabs>
              <w:suppressAutoHyphens/>
              <w:spacing w:after="0"/>
              <w:rPr>
                <w:rFonts w:ascii="Times New Roman" w:eastAsia="Times New Roman" w:hAnsi="Times New Roman" w:cs="Times New Roman"/>
                <w:color w:val="000000" w:themeColor="text1"/>
                <w:sz w:val="24"/>
                <w:szCs w:val="24"/>
                <w:lang w:eastAsia="ru-RU"/>
              </w:rPr>
            </w:pPr>
            <w:r w:rsidRPr="006E2B1A">
              <w:rPr>
                <w:rFonts w:ascii="Times New Roman" w:eastAsia="Times New Roman" w:hAnsi="Times New Roman" w:cs="Times New Roman"/>
                <w:color w:val="000000" w:themeColor="text1"/>
                <w:sz w:val="24"/>
                <w:szCs w:val="24"/>
                <w:lang w:eastAsia="ru-RU"/>
              </w:rPr>
              <w:t>Кроме того, иные внебюджетные источники</w:t>
            </w:r>
          </w:p>
        </w:tc>
        <w:tc>
          <w:tcPr>
            <w:tcW w:w="1701" w:type="dxa"/>
            <w:vAlign w:val="center"/>
          </w:tcPr>
          <w:p w:rsidR="003B2786" w:rsidRPr="006E2B1A" w:rsidRDefault="006E2B1A" w:rsidP="003B2786">
            <w:pPr>
              <w:suppressAutoHyphens/>
              <w:spacing w:after="0"/>
              <w:jc w:val="center"/>
              <w:rPr>
                <w:rFonts w:ascii="Times New Roman" w:eastAsia="Times New Roman" w:hAnsi="Times New Roman" w:cs="Times New Roman"/>
                <w:color w:val="000000" w:themeColor="text1"/>
                <w:sz w:val="24"/>
                <w:szCs w:val="24"/>
                <w:lang w:eastAsia="ru-RU"/>
              </w:rPr>
            </w:pPr>
            <w:r w:rsidRPr="006E2B1A">
              <w:rPr>
                <w:rFonts w:ascii="Times New Roman" w:eastAsia="Times New Roman" w:hAnsi="Times New Roman" w:cs="Times New Roman"/>
                <w:iCs/>
                <w:color w:val="000000" w:themeColor="text1"/>
                <w:sz w:val="24"/>
                <w:szCs w:val="24"/>
                <w:lang w:eastAsia="ru-RU"/>
              </w:rPr>
              <w:t>79 385,38</w:t>
            </w:r>
          </w:p>
        </w:tc>
        <w:tc>
          <w:tcPr>
            <w:tcW w:w="1984" w:type="dxa"/>
            <w:vAlign w:val="center"/>
          </w:tcPr>
          <w:p w:rsidR="003B2786" w:rsidRPr="006E2B1A" w:rsidRDefault="006E2B1A" w:rsidP="003B2786">
            <w:pPr>
              <w:suppressAutoHyphens/>
              <w:spacing w:after="0"/>
              <w:jc w:val="center"/>
              <w:rPr>
                <w:rFonts w:ascii="Times New Roman" w:eastAsia="Times New Roman" w:hAnsi="Times New Roman" w:cs="Times New Roman"/>
                <w:color w:val="000000" w:themeColor="text1"/>
                <w:sz w:val="24"/>
                <w:szCs w:val="24"/>
                <w:lang w:eastAsia="ru-RU"/>
              </w:rPr>
            </w:pPr>
            <w:r w:rsidRPr="006E2B1A">
              <w:rPr>
                <w:rFonts w:ascii="Times New Roman" w:eastAsia="Times New Roman" w:hAnsi="Times New Roman" w:cs="Times New Roman"/>
                <w:iCs/>
                <w:color w:val="000000" w:themeColor="text1"/>
                <w:sz w:val="24"/>
                <w:szCs w:val="24"/>
                <w:lang w:eastAsia="ru-RU"/>
              </w:rPr>
              <w:t>58 901,93</w:t>
            </w:r>
          </w:p>
        </w:tc>
        <w:tc>
          <w:tcPr>
            <w:tcW w:w="1560" w:type="dxa"/>
            <w:vAlign w:val="center"/>
          </w:tcPr>
          <w:p w:rsidR="003B2786" w:rsidRPr="006E2B1A" w:rsidRDefault="006E2B1A" w:rsidP="003B2786">
            <w:pPr>
              <w:suppressAutoHyphens/>
              <w:spacing w:after="0"/>
              <w:jc w:val="center"/>
              <w:rPr>
                <w:rFonts w:ascii="Times New Roman" w:eastAsia="Times New Roman" w:hAnsi="Times New Roman" w:cs="Times New Roman"/>
                <w:color w:val="000000" w:themeColor="text1"/>
                <w:sz w:val="24"/>
                <w:szCs w:val="24"/>
                <w:lang w:eastAsia="ru-RU"/>
              </w:rPr>
            </w:pPr>
            <w:r w:rsidRPr="006E2B1A">
              <w:rPr>
                <w:rFonts w:ascii="Times New Roman" w:eastAsia="Times New Roman" w:hAnsi="Times New Roman" w:cs="Times New Roman"/>
                <w:iCs/>
                <w:color w:val="000000" w:themeColor="text1"/>
                <w:sz w:val="24"/>
                <w:szCs w:val="24"/>
                <w:lang w:eastAsia="ru-RU"/>
              </w:rPr>
              <w:t>74,2</w:t>
            </w:r>
          </w:p>
        </w:tc>
      </w:tr>
    </w:tbl>
    <w:p w:rsidR="00647CDC" w:rsidRPr="0076151B" w:rsidRDefault="00647CDC" w:rsidP="0077564B">
      <w:pPr>
        <w:suppressAutoHyphens/>
        <w:spacing w:after="0" w:line="240" w:lineRule="auto"/>
        <w:ind w:firstLine="709"/>
        <w:jc w:val="both"/>
        <w:rPr>
          <w:rFonts w:ascii="Times New Roman" w:eastAsia="Calibri" w:hAnsi="Times New Roman" w:cs="Times New Roman"/>
          <w:sz w:val="28"/>
          <w:szCs w:val="28"/>
        </w:rPr>
      </w:pPr>
    </w:p>
    <w:p w:rsidR="00B21603" w:rsidRPr="00360E68" w:rsidRDefault="00EB438E" w:rsidP="00B21603">
      <w:pPr>
        <w:suppressAutoHyphens/>
        <w:spacing w:after="0"/>
        <w:ind w:firstLine="709"/>
        <w:jc w:val="both"/>
        <w:rPr>
          <w:rFonts w:ascii="Times New Roman" w:eastAsia="Calibri" w:hAnsi="Times New Roman" w:cs="Times New Roman"/>
          <w:sz w:val="28"/>
          <w:szCs w:val="28"/>
        </w:rPr>
      </w:pPr>
      <w:r w:rsidRPr="00360E68">
        <w:rPr>
          <w:rFonts w:ascii="Times New Roman" w:eastAsia="Calibri" w:hAnsi="Times New Roman" w:cs="Times New Roman"/>
          <w:sz w:val="28"/>
          <w:szCs w:val="28"/>
        </w:rPr>
        <w:t xml:space="preserve">Исполнение по расходам за </w:t>
      </w:r>
      <w:r w:rsidR="00D2541E" w:rsidRPr="00360E68">
        <w:rPr>
          <w:rFonts w:ascii="Times New Roman" w:eastAsia="Calibri" w:hAnsi="Times New Roman" w:cs="Times New Roman"/>
          <w:sz w:val="28"/>
          <w:szCs w:val="28"/>
        </w:rPr>
        <w:t xml:space="preserve">2022 года </w:t>
      </w:r>
      <w:r w:rsidR="00B21603" w:rsidRPr="00360E68">
        <w:rPr>
          <w:rFonts w:ascii="Times New Roman" w:eastAsia="Calibri" w:hAnsi="Times New Roman" w:cs="Times New Roman"/>
          <w:sz w:val="28"/>
          <w:szCs w:val="28"/>
        </w:rPr>
        <w:t>от уточненных годовых назначений представлено в диаграмме (тыс. рублей):</w:t>
      </w:r>
    </w:p>
    <w:p w:rsidR="00647CDC" w:rsidRPr="0035400E" w:rsidRDefault="00647CDC" w:rsidP="0077564B">
      <w:pPr>
        <w:suppressAutoHyphens/>
        <w:spacing w:after="0" w:line="240" w:lineRule="auto"/>
        <w:ind w:firstLine="709"/>
        <w:jc w:val="both"/>
        <w:rPr>
          <w:rFonts w:ascii="Times New Roman" w:eastAsia="Calibri" w:hAnsi="Times New Roman" w:cs="Times New Roman"/>
          <w:sz w:val="28"/>
          <w:szCs w:val="28"/>
          <w:highlight w:val="yellow"/>
        </w:rPr>
      </w:pPr>
    </w:p>
    <w:p w:rsidR="00647CDC" w:rsidRPr="009413A2" w:rsidRDefault="00B21603" w:rsidP="00967E3C">
      <w:pPr>
        <w:tabs>
          <w:tab w:val="left" w:pos="708"/>
          <w:tab w:val="center" w:pos="4677"/>
          <w:tab w:val="right" w:pos="9355"/>
        </w:tabs>
        <w:suppressAutoHyphens/>
        <w:spacing w:after="0"/>
        <w:jc w:val="both"/>
        <w:rPr>
          <w:rFonts w:ascii="Times New Roman" w:eastAsia="Times New Roman" w:hAnsi="Times New Roman" w:cs="Times New Roman"/>
          <w:sz w:val="28"/>
          <w:szCs w:val="28"/>
          <w:lang w:eastAsia="ru-RU"/>
        </w:rPr>
      </w:pPr>
      <w:r w:rsidRPr="00C44191">
        <w:rPr>
          <w:rFonts w:ascii="Times New Roman" w:eastAsia="Calibri" w:hAnsi="Times New Roman" w:cs="Times New Roman"/>
          <w:noProof/>
          <w:sz w:val="28"/>
          <w:szCs w:val="28"/>
          <w:highlight w:val="yellow"/>
          <w:lang w:eastAsia="ru-RU"/>
        </w:rPr>
        <w:drawing>
          <wp:inline distT="0" distB="0" distL="0" distR="0" wp14:anchorId="2482CF3A" wp14:editId="0D53D525">
            <wp:extent cx="6120130" cy="2969643"/>
            <wp:effectExtent l="0" t="0" r="13970" b="254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47CDC" w:rsidRPr="009413A2" w:rsidRDefault="00647CDC" w:rsidP="006601AA">
      <w:pPr>
        <w:tabs>
          <w:tab w:val="left" w:pos="708"/>
          <w:tab w:val="center" w:pos="4677"/>
          <w:tab w:val="right" w:pos="9355"/>
        </w:tabs>
        <w:suppressAutoHyphens/>
        <w:spacing w:after="0" w:line="240" w:lineRule="auto"/>
        <w:ind w:firstLine="709"/>
        <w:jc w:val="center"/>
        <w:rPr>
          <w:rFonts w:ascii="Times New Roman" w:eastAsia="Times New Roman" w:hAnsi="Times New Roman" w:cs="Times New Roman"/>
          <w:b/>
          <w:sz w:val="28"/>
          <w:szCs w:val="28"/>
          <w:lang w:eastAsia="ru-RU"/>
        </w:rPr>
      </w:pPr>
    </w:p>
    <w:p w:rsidR="00ED7BF1" w:rsidRPr="009413A2" w:rsidRDefault="00ED7BF1" w:rsidP="00ED7BF1">
      <w:pPr>
        <w:tabs>
          <w:tab w:val="left" w:pos="708"/>
          <w:tab w:val="center" w:pos="4677"/>
          <w:tab w:val="right" w:pos="9355"/>
        </w:tabs>
        <w:suppressAutoHyphens/>
        <w:spacing w:after="0" w:line="240" w:lineRule="auto"/>
        <w:jc w:val="center"/>
        <w:rPr>
          <w:rFonts w:ascii="Times New Roman" w:eastAsia="Calibri" w:hAnsi="Times New Roman" w:cs="Times New Roman"/>
          <w:b/>
          <w:sz w:val="28"/>
          <w:szCs w:val="28"/>
          <w:lang w:eastAsia="ru-RU"/>
        </w:rPr>
      </w:pPr>
      <w:r>
        <w:rPr>
          <w:rFonts w:ascii="Times New Roman" w:eastAsia="Times New Roman" w:hAnsi="Times New Roman" w:cs="Times New Roman"/>
          <w:b/>
          <w:sz w:val="28"/>
          <w:szCs w:val="28"/>
          <w:lang w:eastAsia="ru-RU"/>
        </w:rPr>
        <w:t>П</w:t>
      </w:r>
      <w:r w:rsidRPr="009413A2">
        <w:rPr>
          <w:rFonts w:ascii="Times New Roman" w:eastAsia="Times New Roman" w:hAnsi="Times New Roman" w:cs="Times New Roman"/>
          <w:b/>
          <w:sz w:val="28"/>
          <w:szCs w:val="28"/>
          <w:lang w:eastAsia="ru-RU"/>
        </w:rPr>
        <w:t>одпрограмм</w:t>
      </w:r>
      <w:r>
        <w:rPr>
          <w:rFonts w:ascii="Times New Roman" w:eastAsia="Times New Roman" w:hAnsi="Times New Roman" w:cs="Times New Roman"/>
          <w:b/>
          <w:sz w:val="28"/>
          <w:szCs w:val="28"/>
          <w:lang w:eastAsia="ru-RU"/>
        </w:rPr>
        <w:t>а</w:t>
      </w:r>
      <w:r w:rsidRPr="009413A2">
        <w:rPr>
          <w:rFonts w:ascii="Times New Roman" w:eastAsia="Times New Roman" w:hAnsi="Times New Roman" w:cs="Times New Roman"/>
          <w:b/>
          <w:sz w:val="28"/>
          <w:szCs w:val="28"/>
          <w:lang w:eastAsia="ru-RU"/>
        </w:rPr>
        <w:t xml:space="preserve"> </w:t>
      </w:r>
      <w:r>
        <w:rPr>
          <w:rFonts w:ascii="Times New Roman" w:eastAsia="Calibri" w:hAnsi="Times New Roman" w:cs="Times New Roman"/>
          <w:b/>
          <w:sz w:val="28"/>
          <w:szCs w:val="28"/>
          <w:lang w:eastAsia="ru-RU"/>
        </w:rPr>
        <w:t>1</w:t>
      </w:r>
      <w:r w:rsidRPr="009413A2">
        <w:rPr>
          <w:rFonts w:ascii="Times New Roman" w:eastAsia="Calibri" w:hAnsi="Times New Roman" w:cs="Times New Roman"/>
          <w:b/>
          <w:sz w:val="28"/>
          <w:szCs w:val="28"/>
          <w:lang w:eastAsia="ru-RU"/>
        </w:rPr>
        <w:t>. «Развитие дошкольного, общего образования</w:t>
      </w:r>
    </w:p>
    <w:p w:rsidR="00ED7BF1" w:rsidRPr="009413A2" w:rsidRDefault="00ED7BF1" w:rsidP="00ED7BF1">
      <w:pPr>
        <w:tabs>
          <w:tab w:val="left" w:pos="708"/>
          <w:tab w:val="center" w:pos="4677"/>
          <w:tab w:val="right" w:pos="9355"/>
        </w:tabs>
        <w:suppressAutoHyphens/>
        <w:spacing w:after="0" w:line="240" w:lineRule="auto"/>
        <w:jc w:val="center"/>
        <w:rPr>
          <w:rFonts w:ascii="Times New Roman" w:eastAsia="Times New Roman" w:hAnsi="Times New Roman" w:cs="Times New Roman"/>
          <w:b/>
          <w:sz w:val="28"/>
          <w:szCs w:val="28"/>
          <w:lang w:eastAsia="ru-RU"/>
        </w:rPr>
      </w:pPr>
      <w:r w:rsidRPr="009413A2">
        <w:rPr>
          <w:rFonts w:ascii="Times New Roman" w:eastAsia="Calibri" w:hAnsi="Times New Roman" w:cs="Times New Roman"/>
          <w:b/>
          <w:sz w:val="28"/>
          <w:szCs w:val="28"/>
          <w:lang w:eastAsia="ru-RU"/>
        </w:rPr>
        <w:t>и дополнительного образования детей»</w:t>
      </w:r>
    </w:p>
    <w:p w:rsidR="00ED7BF1" w:rsidRPr="008157B6" w:rsidRDefault="00ED7BF1" w:rsidP="00ED7BF1">
      <w:pPr>
        <w:tabs>
          <w:tab w:val="left" w:pos="708"/>
          <w:tab w:val="center" w:pos="4677"/>
          <w:tab w:val="right" w:pos="9355"/>
        </w:tabs>
        <w:suppressAutoHyphens/>
        <w:spacing w:after="0" w:line="240" w:lineRule="auto"/>
        <w:ind w:firstLine="709"/>
        <w:jc w:val="both"/>
        <w:rPr>
          <w:rFonts w:ascii="Times New Roman" w:eastAsia="Times New Roman" w:hAnsi="Times New Roman" w:cs="Times New Roman"/>
          <w:sz w:val="28"/>
          <w:szCs w:val="28"/>
          <w:lang w:eastAsia="ru-RU"/>
        </w:rPr>
      </w:pPr>
    </w:p>
    <w:p w:rsidR="00ED7BF1" w:rsidRPr="00D16F2D" w:rsidRDefault="00ED7BF1" w:rsidP="00ED7BF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2022 </w:t>
      </w:r>
      <w:r w:rsidRPr="00B44D5B">
        <w:rPr>
          <w:rFonts w:ascii="Times New Roman" w:eastAsia="Times New Roman" w:hAnsi="Times New Roman" w:cs="Times New Roman"/>
          <w:sz w:val="28"/>
          <w:szCs w:val="28"/>
          <w:lang w:eastAsia="ru-RU"/>
        </w:rPr>
        <w:t xml:space="preserve">году в районе функционирует 23 образовательных учреждения, в том числе: 6 дошкольных, 16 общеобразовательных, 1 дополнительного образования </w:t>
      </w:r>
      <w:r w:rsidRPr="00D16F2D">
        <w:rPr>
          <w:rFonts w:ascii="Times New Roman" w:eastAsia="Times New Roman" w:hAnsi="Times New Roman" w:cs="Times New Roman"/>
          <w:sz w:val="28"/>
          <w:szCs w:val="28"/>
          <w:lang w:eastAsia="ru-RU"/>
        </w:rPr>
        <w:t>детей. В 10 общеобразовательных учреждениях реализуются программы дошкольного образования.</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cs="Times New Roman"/>
          <w:sz w:val="28"/>
          <w:szCs w:val="28"/>
          <w:lang w:eastAsia="ru-RU"/>
        </w:rPr>
        <w:t>В 2022/2023 учебном году в общеобразовательных учреждениях района обучается 3 708 человек (2021/2022 учебный год -  3 731 человек, 2020/2021 учебный год – 3850 человек, 2019/2020 учебный год – 3 885 человек).</w:t>
      </w:r>
      <w:r w:rsidRPr="00D16F2D">
        <w:rPr>
          <w:rFonts w:ascii="Times New Roman" w:eastAsia="Times New Roman" w:hAnsi="Times New Roman"/>
          <w:sz w:val="28"/>
          <w:szCs w:val="28"/>
          <w:lang w:eastAsia="ru-RU"/>
        </w:rPr>
        <w:t xml:space="preserve"> Из них:</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первоклассников – 349 человек, (2021/2022 – 386);</w:t>
      </w:r>
    </w:p>
    <w:p w:rsidR="00ED7BF1" w:rsidRPr="00D16F2D" w:rsidRDefault="00ED7BF1" w:rsidP="00ED7BF1">
      <w:pPr>
        <w:spacing w:after="0" w:line="240" w:lineRule="auto"/>
        <w:ind w:firstLine="709"/>
        <w:jc w:val="both"/>
        <w:rPr>
          <w:rFonts w:ascii="Times New Roman" w:eastAsia="Times New Roman" w:hAnsi="Times New Roman"/>
          <w:color w:val="000000"/>
          <w:sz w:val="28"/>
          <w:szCs w:val="28"/>
          <w:lang w:eastAsia="ru-RU"/>
        </w:rPr>
      </w:pPr>
      <w:r w:rsidRPr="00D16F2D">
        <w:rPr>
          <w:rFonts w:ascii="Times New Roman" w:eastAsia="Times New Roman" w:hAnsi="Times New Roman"/>
          <w:color w:val="000000"/>
          <w:sz w:val="28"/>
          <w:szCs w:val="28"/>
          <w:lang w:eastAsia="ru-RU"/>
        </w:rPr>
        <w:lastRenderedPageBreak/>
        <w:t>выпускников 9-х классов – 352 человека (2021/2022 – 358);</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выпускников 11-х (12-х классов) – 128 человек (2021/2022 – 100);</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на уровне начального общего образования – 1551 обучающихся (2021/2022 – 1573);</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на уровне основного общего образования – 1848 обучающихся (2021/2022 – 1849);</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на уровне среднего общего образования – 309 обучающихся (2021/2022 – 309).</w:t>
      </w:r>
    </w:p>
    <w:p w:rsidR="00ED7BF1" w:rsidRPr="00D16F2D" w:rsidRDefault="00ED7BF1" w:rsidP="00ED7BF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 xml:space="preserve">В общеобразовательных учреждениях открыто 252 класса-комплекта, из них 5 - в очно-заочной школе. </w:t>
      </w:r>
    </w:p>
    <w:p w:rsidR="00ED7BF1" w:rsidRPr="00D16F2D" w:rsidRDefault="00ED7BF1" w:rsidP="00ED7BF1">
      <w:pPr>
        <w:autoSpaceDE w:val="0"/>
        <w:autoSpaceDN w:val="0"/>
        <w:adjustRightInd w:val="0"/>
        <w:spacing w:after="0" w:line="240" w:lineRule="auto"/>
        <w:ind w:firstLine="709"/>
        <w:jc w:val="both"/>
        <w:rPr>
          <w:rFonts w:ascii="Times New Roman" w:hAnsi="Times New Roman"/>
          <w:sz w:val="28"/>
          <w:szCs w:val="28"/>
          <w:lang w:eastAsia="ru-RU"/>
        </w:rPr>
      </w:pPr>
      <w:r w:rsidRPr="00D16F2D">
        <w:rPr>
          <w:rFonts w:ascii="Times New Roman" w:hAnsi="Times New Roman"/>
          <w:sz w:val="28"/>
          <w:szCs w:val="28"/>
          <w:lang w:eastAsia="ru-RU"/>
        </w:rPr>
        <w:t>На углубленном и профильном уровне осуществляется изучение учебных предметов «математика», «информатика», «физика», «химия», «биология», «история», «право», «экономика», «география», «английский язык», «русский язык», «литература» в 4 муниципальных бюджетных общеобразовательных учреждениях «</w:t>
      </w:r>
      <w:proofErr w:type="spellStart"/>
      <w:r w:rsidRPr="00D16F2D">
        <w:rPr>
          <w:rFonts w:ascii="Times New Roman" w:hAnsi="Times New Roman"/>
          <w:sz w:val="28"/>
          <w:szCs w:val="28"/>
          <w:lang w:eastAsia="ru-RU"/>
        </w:rPr>
        <w:t>Излучинская</w:t>
      </w:r>
      <w:proofErr w:type="spellEnd"/>
      <w:r w:rsidRPr="00D16F2D">
        <w:rPr>
          <w:rFonts w:ascii="Times New Roman" w:hAnsi="Times New Roman"/>
          <w:sz w:val="28"/>
          <w:szCs w:val="28"/>
          <w:lang w:eastAsia="ru-RU"/>
        </w:rPr>
        <w:t xml:space="preserve"> общеобразовательная средняя школа № 1 с углубленным изучением отдельных предметов», «</w:t>
      </w:r>
      <w:proofErr w:type="spellStart"/>
      <w:r w:rsidRPr="00D16F2D">
        <w:rPr>
          <w:rFonts w:ascii="Times New Roman" w:hAnsi="Times New Roman"/>
          <w:sz w:val="28"/>
          <w:szCs w:val="28"/>
          <w:lang w:eastAsia="ru-RU"/>
        </w:rPr>
        <w:t>Излучинская</w:t>
      </w:r>
      <w:proofErr w:type="spellEnd"/>
      <w:r w:rsidRPr="00D16F2D">
        <w:rPr>
          <w:rFonts w:ascii="Times New Roman" w:hAnsi="Times New Roman"/>
          <w:sz w:val="28"/>
          <w:szCs w:val="28"/>
          <w:lang w:eastAsia="ru-RU"/>
        </w:rPr>
        <w:t xml:space="preserve"> общеобразовательная средняя школа № 2 с углубленным изучением отдельных предметов», «</w:t>
      </w:r>
      <w:proofErr w:type="spellStart"/>
      <w:r w:rsidRPr="00D16F2D">
        <w:rPr>
          <w:rFonts w:ascii="Times New Roman" w:hAnsi="Times New Roman"/>
          <w:sz w:val="28"/>
          <w:szCs w:val="28"/>
          <w:lang w:eastAsia="ru-RU"/>
        </w:rPr>
        <w:t>Новоаганская</w:t>
      </w:r>
      <w:proofErr w:type="spellEnd"/>
      <w:r w:rsidRPr="00D16F2D">
        <w:rPr>
          <w:rFonts w:ascii="Times New Roman" w:hAnsi="Times New Roman"/>
          <w:sz w:val="28"/>
          <w:szCs w:val="28"/>
          <w:lang w:eastAsia="ru-RU"/>
        </w:rPr>
        <w:t xml:space="preserve"> общеобразовательная средняя школа № 1», «</w:t>
      </w:r>
      <w:proofErr w:type="spellStart"/>
      <w:r w:rsidRPr="00D16F2D">
        <w:rPr>
          <w:rFonts w:ascii="Times New Roman" w:hAnsi="Times New Roman"/>
          <w:sz w:val="28"/>
          <w:szCs w:val="28"/>
          <w:lang w:eastAsia="ru-RU"/>
        </w:rPr>
        <w:t>Новоаганская</w:t>
      </w:r>
      <w:proofErr w:type="spellEnd"/>
      <w:r w:rsidRPr="00D16F2D">
        <w:rPr>
          <w:rFonts w:ascii="Times New Roman" w:hAnsi="Times New Roman"/>
          <w:sz w:val="28"/>
          <w:szCs w:val="28"/>
          <w:lang w:eastAsia="ru-RU"/>
        </w:rPr>
        <w:t xml:space="preserve"> общеобразовательная средняя школа имени маршала Советского Союза Г.К. Жукова».</w:t>
      </w:r>
    </w:p>
    <w:p w:rsidR="00ED7BF1" w:rsidRPr="00D16F2D" w:rsidRDefault="00ED7BF1" w:rsidP="00ED7BF1">
      <w:pPr>
        <w:spacing w:after="0" w:line="240" w:lineRule="auto"/>
        <w:ind w:firstLine="709"/>
        <w:jc w:val="both"/>
        <w:rPr>
          <w:rFonts w:ascii="Times New Roman" w:eastAsia="Times New Roman" w:hAnsi="Times New Roman"/>
          <w:sz w:val="28"/>
          <w:szCs w:val="28"/>
          <w:lang w:eastAsia="ru-RU"/>
        </w:rPr>
      </w:pPr>
      <w:r w:rsidRPr="00D16F2D">
        <w:rPr>
          <w:rFonts w:ascii="Times New Roman" w:eastAsia="Times New Roman" w:hAnsi="Times New Roman"/>
          <w:sz w:val="28"/>
          <w:szCs w:val="28"/>
          <w:lang w:eastAsia="ru-RU"/>
        </w:rPr>
        <w:t xml:space="preserve">В рамках взаимодействия с акционерным обществом «Нижневартовское нефтегазодобывающее кампания» с 2018 года действуют ННК-классы (Роснефть-классы). В 2022/2023 учебном году работает два класса: 10 класс – 30 учащихся 11-ый – 27 учащихся. ННК-класс является первой ступенью корпоративной системы подготовки кадров «Школа – ВУЗ – Предприятие», реализуемой нефтяной кампанией. </w:t>
      </w:r>
    </w:p>
    <w:p w:rsidR="00ED7BF1" w:rsidRPr="00D16F2D"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D16F2D">
        <w:rPr>
          <w:rFonts w:ascii="Times New Roman" w:eastAsia="Times New Roman" w:hAnsi="Times New Roman" w:cs="Times New Roman"/>
          <w:sz w:val="28"/>
          <w:szCs w:val="28"/>
          <w:lang w:eastAsia="ru-RU"/>
        </w:rPr>
        <w:t>Одним из важных направлений районной системы образования является обеспечение прав детей с ограниченными возможностями здоровья, в том числе детей-инвалидов, и их социальная адаптация.</w:t>
      </w:r>
    </w:p>
    <w:p w:rsidR="00ED7BF1" w:rsidRPr="00D16F2D"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D16F2D">
        <w:rPr>
          <w:rFonts w:ascii="Times New Roman" w:eastAsia="Times New Roman" w:hAnsi="Times New Roman" w:cs="Times New Roman"/>
          <w:sz w:val="28"/>
          <w:szCs w:val="28"/>
          <w:lang w:eastAsia="ru-RU"/>
        </w:rPr>
        <w:t>В 2022/2023 учебном году обеспечено обучение 39 детей-инвалидов (2021/2022  - 48, 2020/2021 учебный год – 51, 2019/2020 учебный год – 47), из них 25 детей (2020/2021 учебный год – 27, 2019/2020 учебный год – 26) обучаются на дому по индивидуальным учебным планам.</w:t>
      </w:r>
    </w:p>
    <w:p w:rsidR="00ED7BF1" w:rsidRDefault="00ED7BF1" w:rsidP="00ED7BF1">
      <w:pPr>
        <w:spacing w:after="0" w:line="240" w:lineRule="auto"/>
        <w:ind w:firstLine="709"/>
        <w:jc w:val="both"/>
        <w:rPr>
          <w:rFonts w:ascii="Times New Roman" w:hAnsi="Times New Roman"/>
          <w:sz w:val="28"/>
          <w:szCs w:val="28"/>
        </w:rPr>
      </w:pPr>
    </w:p>
    <w:p w:rsidR="00ED7BF1" w:rsidRPr="00A459FF" w:rsidRDefault="00ED7BF1" w:rsidP="00ED7BF1">
      <w:pPr>
        <w:spacing w:after="0" w:line="240" w:lineRule="auto"/>
        <w:ind w:firstLine="709"/>
        <w:jc w:val="both"/>
        <w:rPr>
          <w:rFonts w:ascii="Times New Roman" w:hAnsi="Times New Roman"/>
          <w:sz w:val="28"/>
          <w:szCs w:val="28"/>
        </w:rPr>
      </w:pPr>
      <w:r w:rsidRPr="00A459FF">
        <w:rPr>
          <w:rFonts w:ascii="Times New Roman" w:hAnsi="Times New Roman"/>
          <w:sz w:val="28"/>
          <w:szCs w:val="28"/>
        </w:rPr>
        <w:t>В школах 477 обучающихся из числа коренных малочисленных народов Севера, ханты 408, манси 6, ненцы 63 (в 2021/2022 учебном году 503, из них ханты 426, манси 12, ненцы 65), в дошкольных учреждениях 189, ханты 164, манси 2, ненцы 23 (в 2021/2022 учебном году 213, из них ханты 189, манси 3, ненцы 21).</w:t>
      </w:r>
    </w:p>
    <w:p w:rsidR="00ED7BF1" w:rsidRPr="00A459FF" w:rsidRDefault="00ED7BF1" w:rsidP="00ED7BF1">
      <w:pPr>
        <w:spacing w:after="0" w:line="240" w:lineRule="auto"/>
        <w:ind w:firstLine="709"/>
        <w:jc w:val="both"/>
        <w:rPr>
          <w:rFonts w:ascii="Times New Roman" w:hAnsi="Times New Roman"/>
          <w:sz w:val="28"/>
          <w:szCs w:val="28"/>
        </w:rPr>
      </w:pPr>
      <w:r w:rsidRPr="00A459FF">
        <w:rPr>
          <w:rFonts w:ascii="Times New Roman" w:hAnsi="Times New Roman"/>
          <w:sz w:val="28"/>
          <w:szCs w:val="28"/>
        </w:rPr>
        <w:t>Родной язык (хантыйский, ненецкий) изучают 271 учащихся (2021/2022 – 246) в 5 муниципальных общеобразовательных учреждениях (</w:t>
      </w:r>
      <w:proofErr w:type="spellStart"/>
      <w:r w:rsidRPr="00A459FF">
        <w:rPr>
          <w:rFonts w:ascii="Times New Roman" w:hAnsi="Times New Roman"/>
          <w:sz w:val="28"/>
          <w:szCs w:val="28"/>
        </w:rPr>
        <w:t>Варьеган</w:t>
      </w:r>
      <w:proofErr w:type="spellEnd"/>
      <w:r w:rsidRPr="00A459FF">
        <w:rPr>
          <w:rFonts w:ascii="Times New Roman" w:hAnsi="Times New Roman"/>
          <w:sz w:val="28"/>
          <w:szCs w:val="28"/>
        </w:rPr>
        <w:t xml:space="preserve">, </w:t>
      </w:r>
      <w:proofErr w:type="spellStart"/>
      <w:r w:rsidRPr="00A459FF">
        <w:rPr>
          <w:rFonts w:ascii="Times New Roman" w:hAnsi="Times New Roman"/>
          <w:sz w:val="28"/>
          <w:szCs w:val="28"/>
        </w:rPr>
        <w:t>Корлики</w:t>
      </w:r>
      <w:proofErr w:type="spellEnd"/>
      <w:r w:rsidRPr="00A459FF">
        <w:rPr>
          <w:rFonts w:ascii="Times New Roman" w:hAnsi="Times New Roman"/>
          <w:sz w:val="28"/>
          <w:szCs w:val="28"/>
        </w:rPr>
        <w:t xml:space="preserve">, </w:t>
      </w:r>
      <w:proofErr w:type="spellStart"/>
      <w:r w:rsidRPr="00A459FF">
        <w:rPr>
          <w:rFonts w:ascii="Times New Roman" w:hAnsi="Times New Roman"/>
          <w:sz w:val="28"/>
          <w:szCs w:val="28"/>
        </w:rPr>
        <w:t>Ларьяк</w:t>
      </w:r>
      <w:proofErr w:type="spellEnd"/>
      <w:r w:rsidRPr="00A459FF">
        <w:rPr>
          <w:rFonts w:ascii="Times New Roman" w:hAnsi="Times New Roman"/>
          <w:sz w:val="28"/>
          <w:szCs w:val="28"/>
        </w:rPr>
        <w:t xml:space="preserve">, </w:t>
      </w:r>
      <w:proofErr w:type="spellStart"/>
      <w:r w:rsidRPr="00A459FF">
        <w:rPr>
          <w:rFonts w:ascii="Times New Roman" w:hAnsi="Times New Roman"/>
          <w:sz w:val="28"/>
          <w:szCs w:val="28"/>
        </w:rPr>
        <w:t>Чехломей</w:t>
      </w:r>
      <w:proofErr w:type="spellEnd"/>
      <w:r w:rsidRPr="00A459FF">
        <w:rPr>
          <w:rFonts w:ascii="Times New Roman" w:hAnsi="Times New Roman"/>
          <w:sz w:val="28"/>
          <w:szCs w:val="28"/>
        </w:rPr>
        <w:t xml:space="preserve">, </w:t>
      </w:r>
      <w:proofErr w:type="spellStart"/>
      <w:r w:rsidRPr="00A459FF">
        <w:rPr>
          <w:rFonts w:ascii="Times New Roman" w:hAnsi="Times New Roman"/>
          <w:sz w:val="28"/>
          <w:szCs w:val="28"/>
        </w:rPr>
        <w:t>Охтеурье</w:t>
      </w:r>
      <w:proofErr w:type="spellEnd"/>
      <w:r w:rsidRPr="00A459FF">
        <w:rPr>
          <w:rFonts w:ascii="Times New Roman" w:hAnsi="Times New Roman"/>
          <w:sz w:val="28"/>
          <w:szCs w:val="28"/>
        </w:rPr>
        <w:t xml:space="preserve">). </w:t>
      </w:r>
    </w:p>
    <w:p w:rsidR="00ED7BF1" w:rsidRPr="00A459FF" w:rsidRDefault="00ED7BF1" w:rsidP="00ED7BF1">
      <w:pPr>
        <w:spacing w:after="0" w:line="240" w:lineRule="auto"/>
        <w:ind w:firstLine="709"/>
        <w:jc w:val="both"/>
        <w:rPr>
          <w:rFonts w:ascii="Times New Roman" w:hAnsi="Times New Roman"/>
          <w:sz w:val="28"/>
          <w:szCs w:val="28"/>
        </w:rPr>
      </w:pPr>
      <w:r w:rsidRPr="00A459FF">
        <w:rPr>
          <w:rFonts w:ascii="Times New Roman" w:hAnsi="Times New Roman"/>
          <w:sz w:val="28"/>
          <w:szCs w:val="28"/>
        </w:rPr>
        <w:t>Пришкольные интернаты имеются в  муниципальных бюджетных общеобразовательных учреждениях «</w:t>
      </w:r>
      <w:proofErr w:type="spellStart"/>
      <w:r w:rsidRPr="00A459FF">
        <w:rPr>
          <w:rFonts w:ascii="Times New Roman" w:hAnsi="Times New Roman"/>
          <w:sz w:val="28"/>
          <w:szCs w:val="28"/>
        </w:rPr>
        <w:t>Варьеганская</w:t>
      </w:r>
      <w:proofErr w:type="spellEnd"/>
      <w:r w:rsidRPr="00A459FF">
        <w:rPr>
          <w:rFonts w:ascii="Times New Roman" w:hAnsi="Times New Roman"/>
          <w:sz w:val="28"/>
          <w:szCs w:val="28"/>
        </w:rPr>
        <w:t xml:space="preserve"> общеобразовательная </w:t>
      </w:r>
      <w:r w:rsidRPr="00A459FF">
        <w:rPr>
          <w:rFonts w:ascii="Times New Roman" w:hAnsi="Times New Roman"/>
          <w:sz w:val="28"/>
          <w:szCs w:val="28"/>
        </w:rPr>
        <w:lastRenderedPageBreak/>
        <w:t>средняя  школа», «</w:t>
      </w:r>
      <w:proofErr w:type="spellStart"/>
      <w:r w:rsidRPr="00A459FF">
        <w:rPr>
          <w:rFonts w:ascii="Times New Roman" w:hAnsi="Times New Roman"/>
          <w:sz w:val="28"/>
          <w:szCs w:val="28"/>
        </w:rPr>
        <w:t>Корликовская</w:t>
      </w:r>
      <w:proofErr w:type="spellEnd"/>
      <w:r w:rsidRPr="00A459FF">
        <w:rPr>
          <w:rFonts w:ascii="Times New Roman" w:hAnsi="Times New Roman"/>
          <w:sz w:val="28"/>
          <w:szCs w:val="28"/>
        </w:rPr>
        <w:t xml:space="preserve"> общеобразовательная средняя школа», «</w:t>
      </w:r>
      <w:proofErr w:type="spellStart"/>
      <w:r w:rsidRPr="00A459FF">
        <w:rPr>
          <w:rFonts w:ascii="Times New Roman" w:hAnsi="Times New Roman"/>
          <w:sz w:val="28"/>
          <w:szCs w:val="28"/>
        </w:rPr>
        <w:t>Чехломеевская</w:t>
      </w:r>
      <w:proofErr w:type="spellEnd"/>
      <w:r w:rsidRPr="00A459FF">
        <w:rPr>
          <w:rFonts w:ascii="Times New Roman" w:hAnsi="Times New Roman"/>
          <w:sz w:val="28"/>
          <w:szCs w:val="28"/>
        </w:rPr>
        <w:t xml:space="preserve"> основная школа», всего 36 воспитанников (2021/2022 – 48).</w:t>
      </w:r>
    </w:p>
    <w:p w:rsidR="00ED7BF1" w:rsidRPr="00A75F00"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D16F2D">
        <w:rPr>
          <w:rFonts w:ascii="Times New Roman" w:eastAsia="Times New Roman" w:hAnsi="Times New Roman" w:cs="Times New Roman"/>
          <w:sz w:val="28"/>
          <w:szCs w:val="28"/>
          <w:lang w:eastAsia="ru-RU"/>
        </w:rPr>
        <w:t>Дошкольным образованием охвачено 1712 детей (2021-2022 учебный год – 1856, 2020/2021 учебный год – 1983, 2019/2020 учебный год – 2078 человека). Для обеспечения детей, стоящих в очереди на зачисление в дошкольные учреждения, в районе открыто 14 групп кратковременного</w:t>
      </w:r>
      <w:r w:rsidRPr="00B44D5B">
        <w:rPr>
          <w:rFonts w:ascii="Times New Roman" w:eastAsia="Times New Roman" w:hAnsi="Times New Roman" w:cs="Times New Roman"/>
          <w:sz w:val="28"/>
          <w:szCs w:val="28"/>
          <w:lang w:eastAsia="ru-RU"/>
        </w:rPr>
        <w:t xml:space="preserve"> пребывания с охватом 133 дошкольника (2020 год – 225 человек). Всем детям района в возрасте 3−7 лет предоставлены в полном объеме возможности для подготовки к обучению в школе.</w:t>
      </w:r>
      <w:r>
        <w:rPr>
          <w:rFonts w:ascii="Times New Roman" w:eastAsia="Times New Roman" w:hAnsi="Times New Roman" w:cs="Times New Roman"/>
          <w:sz w:val="28"/>
          <w:szCs w:val="28"/>
          <w:lang w:eastAsia="ru-RU"/>
        </w:rPr>
        <w:t xml:space="preserve"> </w:t>
      </w:r>
      <w:r w:rsidRPr="00B44D5B">
        <w:rPr>
          <w:rFonts w:ascii="Times New Roman" w:eastAsia="Times New Roman" w:hAnsi="Times New Roman" w:cs="Times New Roman"/>
          <w:sz w:val="28"/>
          <w:szCs w:val="28"/>
          <w:lang w:eastAsia="ru-RU"/>
        </w:rPr>
        <w:t>У</w:t>
      </w:r>
      <w:r w:rsidRPr="00B44D5B">
        <w:rPr>
          <w:rFonts w:ascii="Times New Roman" w:eastAsia="Times New Roman" w:hAnsi="Times New Roman" w:cs="Times New Roman"/>
          <w:bCs/>
          <w:sz w:val="28"/>
          <w:szCs w:val="28"/>
          <w:lang w:eastAsia="ru-RU"/>
        </w:rPr>
        <w:t>ровень обеспеченности местами в детских садах детей в возрасте от 3-</w:t>
      </w:r>
      <w:r w:rsidRPr="00A75F00">
        <w:rPr>
          <w:rFonts w:ascii="Times New Roman" w:eastAsia="Times New Roman" w:hAnsi="Times New Roman" w:cs="Times New Roman"/>
          <w:sz w:val="28"/>
          <w:szCs w:val="28"/>
          <w:lang w:eastAsia="ru-RU"/>
        </w:rPr>
        <w:t>х до 7-ми лет составляет 100%.</w:t>
      </w:r>
    </w:p>
    <w:p w:rsidR="00ED7BF1" w:rsidRPr="00A75F00"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A75F00">
        <w:rPr>
          <w:rFonts w:ascii="Times New Roman" w:eastAsia="Times New Roman" w:hAnsi="Times New Roman" w:cs="Times New Roman"/>
          <w:sz w:val="28"/>
          <w:szCs w:val="28"/>
          <w:lang w:eastAsia="ru-RU"/>
        </w:rPr>
        <w:t>Численность обучающихся по дополнительным образовательным программам - 4519  человек.  Всего в 2022 году реализуются 367 (2021 год – 413) дополнительных общеразвивающих образовательных программ по шести направленностям: социально-педагогической, туристско-краеведческой, естественнонаучной, физкультурно-спортивной, технической, художественной направленности.</w:t>
      </w:r>
    </w:p>
    <w:p w:rsidR="00ED7BF1" w:rsidRPr="00A75F00"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A75F00">
        <w:rPr>
          <w:rFonts w:ascii="Times New Roman" w:eastAsia="Times New Roman" w:hAnsi="Times New Roman" w:cs="Times New Roman"/>
          <w:sz w:val="28"/>
          <w:szCs w:val="28"/>
          <w:lang w:eastAsia="ru-RU"/>
        </w:rPr>
        <w:t>По итогам тарификации на 2022/2023 учебный год количество педагогических работников 729, из них в дошкольных учреждениях 236, в школах 437, в МАУ ДО «Спектр» - 56.</w:t>
      </w:r>
    </w:p>
    <w:p w:rsidR="00ED7BF1" w:rsidRPr="00002F6E"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0E0D97">
        <w:rPr>
          <w:rFonts w:ascii="Times New Roman" w:eastAsia="Calibri" w:hAnsi="Times New Roman" w:cs="Times New Roman"/>
          <w:sz w:val="40"/>
          <w:szCs w:val="40"/>
        </w:rPr>
        <w:t xml:space="preserve"> </w:t>
      </w:r>
      <w:r w:rsidRPr="00002F6E">
        <w:rPr>
          <w:rFonts w:ascii="Times New Roman" w:eastAsia="Times New Roman" w:hAnsi="Times New Roman" w:cs="Times New Roman"/>
          <w:sz w:val="28"/>
          <w:szCs w:val="28"/>
          <w:lang w:eastAsia="ru-RU"/>
        </w:rPr>
        <w:t xml:space="preserve">В рамках реализации муниципальной программы </w:t>
      </w:r>
      <w:r w:rsidRPr="00002F6E">
        <w:rPr>
          <w:rFonts w:ascii="Times New Roman" w:eastAsia="Times New Roman" w:hAnsi="Times New Roman" w:cs="Times New Roman"/>
          <w:bCs/>
          <w:sz w:val="28"/>
          <w:szCs w:val="28"/>
          <w:lang w:eastAsia="ru-RU"/>
        </w:rPr>
        <w:t>«</w:t>
      </w:r>
      <w:r w:rsidRPr="00002F6E">
        <w:rPr>
          <w:rFonts w:ascii="Times New Roman" w:eastAsia="Times New Roman" w:hAnsi="Times New Roman" w:cs="Times New Roman"/>
          <w:sz w:val="28"/>
          <w:szCs w:val="28"/>
          <w:lang w:eastAsia="ru-RU"/>
        </w:rPr>
        <w:t>Развитие образования в Нижневартовском</w:t>
      </w:r>
      <w:r w:rsidRPr="00002F6E">
        <w:rPr>
          <w:rFonts w:ascii="Times New Roman" w:eastAsia="Times New Roman" w:hAnsi="Times New Roman" w:cs="Times New Roman"/>
          <w:bCs/>
          <w:sz w:val="28"/>
          <w:szCs w:val="28"/>
          <w:lang w:eastAsia="ru-RU"/>
        </w:rPr>
        <w:t xml:space="preserve">» </w:t>
      </w:r>
      <w:r w:rsidRPr="00002F6E">
        <w:rPr>
          <w:rFonts w:ascii="Times New Roman" w:eastAsia="Times New Roman" w:hAnsi="Times New Roman" w:cs="Times New Roman"/>
          <w:sz w:val="28"/>
          <w:szCs w:val="28"/>
          <w:lang w:eastAsia="ru-RU"/>
        </w:rPr>
        <w:t>по подпрограмме I. «Развитие дошкольного, общего образования и дополнительного образования детей»:</w:t>
      </w:r>
    </w:p>
    <w:p w:rsidR="00ED7BF1" w:rsidRPr="00002F6E"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002F6E">
        <w:rPr>
          <w:rFonts w:ascii="Times New Roman" w:eastAsia="Times New Roman" w:hAnsi="Times New Roman" w:cs="Times New Roman"/>
          <w:sz w:val="28"/>
          <w:szCs w:val="28"/>
          <w:lang w:eastAsia="ru-RU"/>
        </w:rPr>
        <w:t xml:space="preserve">В I квартале 2022 года 22 обучающихся общеобразовательных учреждений района приняли участие в региональном этапе всероссийской олимпиады школьников. </w:t>
      </w:r>
    </w:p>
    <w:p w:rsidR="00ED7BF1" w:rsidRPr="00002F6E"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002F6E">
        <w:rPr>
          <w:rFonts w:ascii="Times New Roman" w:eastAsia="Times New Roman" w:hAnsi="Times New Roman" w:cs="Times New Roman"/>
          <w:sz w:val="28"/>
          <w:szCs w:val="28"/>
          <w:lang w:eastAsia="ru-RU"/>
        </w:rPr>
        <w:t>Выплачены именные стипендии главы района в размере 4 000 рублей (единовременная выплата) 10 обучающимся 11-х классов муниципальных общеобразовательных учреждений района по итогам первого учебного полугодия на общую сумму 40 000 рублей согласно постановлению администрации района от 09.03.2022 № 382 «О назначении именных стипендий главы района обучающимся муниципальных общеобразовательных учреждений района».</w:t>
      </w:r>
    </w:p>
    <w:p w:rsidR="00ED7BF1" w:rsidRPr="00002F6E"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002F6E">
        <w:rPr>
          <w:rFonts w:ascii="Times New Roman" w:eastAsia="Times New Roman" w:hAnsi="Times New Roman" w:cs="Times New Roman"/>
          <w:sz w:val="28"/>
          <w:szCs w:val="28"/>
          <w:lang w:eastAsia="ru-RU"/>
        </w:rPr>
        <w:t>Повысили квалификацию через курсы повышения  6 педагогических работников муниципальных образовательных учреждений района.</w:t>
      </w:r>
    </w:p>
    <w:p w:rsidR="00ED7BF1" w:rsidRPr="00002F6E"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002F6E">
        <w:rPr>
          <w:rFonts w:ascii="Times New Roman" w:eastAsia="Times New Roman" w:hAnsi="Times New Roman" w:cs="Times New Roman"/>
          <w:sz w:val="28"/>
          <w:szCs w:val="28"/>
          <w:lang w:eastAsia="ru-RU"/>
        </w:rPr>
        <w:t>Три педагога образовательных организаций района участвовали в региональном этапе всероссийского конкурса профессионального мастерства в сфере образования Ханты-Мансийского автономного округа – Югры «Педагог года Югры – 2022» в номинациях: «Учитель года», «Воспитатель дошкольного образовательного учреждения», «Сердце отдаю детям» (г. Сургут).</w:t>
      </w:r>
    </w:p>
    <w:p w:rsidR="00ED7BF1" w:rsidRPr="00CE626C"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002F6E">
        <w:rPr>
          <w:rFonts w:ascii="Times New Roman" w:eastAsia="Times New Roman" w:hAnsi="Times New Roman" w:cs="Times New Roman"/>
          <w:sz w:val="28"/>
          <w:szCs w:val="28"/>
          <w:lang w:eastAsia="ru-RU"/>
        </w:rPr>
        <w:t xml:space="preserve">На территории района создана система мероприятий по организации безопасного и качественного питания детей. Горячее питание организовано во всех муниципальных образовательных учреждениях района на базе собственных пищеблоков, работающих на продовольственном сырье, включающих полный цикл приготовления пищи с необходимым набором </w:t>
      </w:r>
      <w:r w:rsidRPr="00002F6E">
        <w:rPr>
          <w:rFonts w:ascii="Times New Roman" w:eastAsia="Times New Roman" w:hAnsi="Times New Roman" w:cs="Times New Roman"/>
          <w:sz w:val="28"/>
          <w:szCs w:val="28"/>
          <w:lang w:eastAsia="ru-RU"/>
        </w:rPr>
        <w:lastRenderedPageBreak/>
        <w:t xml:space="preserve">помещений, соответствующих требований СанПиН и нормативной документации. </w:t>
      </w:r>
    </w:p>
    <w:p w:rsidR="00ED7BF1"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CE626C">
        <w:rPr>
          <w:rFonts w:ascii="Times New Roman" w:eastAsia="Times New Roman" w:hAnsi="Times New Roman" w:cs="Times New Roman"/>
          <w:sz w:val="28"/>
          <w:szCs w:val="28"/>
          <w:lang w:eastAsia="ru-RU"/>
        </w:rPr>
        <w:t>Образовательная система района в 2022 году обеспечена кадрами в полном объеме. В образовательных учреждениях района работают 714 педагога, из них в школах – 529 человек, детских садах – 123 человек, центрах дополнительного образования – 59 человек.</w:t>
      </w:r>
    </w:p>
    <w:p w:rsidR="00ED7BF1" w:rsidRPr="00896619" w:rsidRDefault="00ED7BF1" w:rsidP="00ED7BF1">
      <w:pPr>
        <w:spacing w:after="0" w:line="240" w:lineRule="auto"/>
        <w:ind w:firstLine="709"/>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 xml:space="preserve">Во втором квартале в государственной итоговой аттестации выпускников 9 классов участвовал 329 выпускник (2021 - 351), 301 сдавали предметы в форме основного государственного экзамена. </w:t>
      </w:r>
    </w:p>
    <w:p w:rsidR="00ED7BF1" w:rsidRPr="00896619" w:rsidRDefault="00ED7BF1" w:rsidP="00ED7BF1">
      <w:pPr>
        <w:spacing w:after="0" w:line="240" w:lineRule="auto"/>
        <w:ind w:firstLine="709"/>
        <w:jc w:val="both"/>
        <w:rPr>
          <w:rFonts w:ascii="Times New Roman" w:hAnsi="Times New Roman" w:cs="Times New Roman"/>
          <w:color w:val="000000" w:themeColor="text1"/>
          <w:sz w:val="28"/>
          <w:szCs w:val="28"/>
          <w:highlight w:val="yellow"/>
        </w:rPr>
      </w:pPr>
      <w:r w:rsidRPr="00896619">
        <w:rPr>
          <w:rFonts w:ascii="Times New Roman" w:hAnsi="Times New Roman" w:cs="Times New Roman"/>
          <w:color w:val="000000" w:themeColor="text1"/>
          <w:sz w:val="28"/>
          <w:szCs w:val="28"/>
        </w:rPr>
        <w:t>Для 28 обучающихся с ограниченными возможностями здоровья, детей-инвалидов, освоивших образовательные программы основного общего образования, по решению территориальной психолого-медико-педагогической комиссии государственная итоговая аттестация организована в форме государственного выпускного экзамена (далее ГВЭ) по одному из двух обязательных предметов (русский язык или математика).</w:t>
      </w:r>
    </w:p>
    <w:p w:rsidR="00ED7BF1" w:rsidRPr="00896619" w:rsidRDefault="00ED7BF1" w:rsidP="00ED7BF1">
      <w:pPr>
        <w:spacing w:after="0" w:line="240" w:lineRule="auto"/>
        <w:ind w:firstLine="709"/>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Аттестат особого образца получили 20 выпускников 9 классов (2021 – 13 выпускника).</w:t>
      </w:r>
    </w:p>
    <w:p w:rsidR="00ED7BF1" w:rsidRPr="00896619" w:rsidRDefault="00ED7BF1" w:rsidP="00ED7BF1">
      <w:pPr>
        <w:spacing w:after="0" w:line="240" w:lineRule="auto"/>
        <w:ind w:firstLine="709"/>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В 2021/2022 учебном году в школах района 99 выпускников 11 (12) классов (2021 – 165), из них: 81 – обучающихся дневных школ (2021 – 152); 18 обучающихся очно-заочной школы (2021 – 13).</w:t>
      </w:r>
    </w:p>
    <w:p w:rsidR="00ED7BF1" w:rsidRPr="00896619" w:rsidRDefault="00ED7BF1" w:rsidP="00ED7BF1">
      <w:pPr>
        <w:spacing w:after="0" w:line="240" w:lineRule="auto"/>
        <w:ind w:firstLine="709"/>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 xml:space="preserve">Все выпускники 11-х классов проходили государственную итоговую аттестацию в форме единого государственного экзамена. </w:t>
      </w:r>
    </w:p>
    <w:p w:rsidR="00ED7BF1" w:rsidRPr="00896619" w:rsidRDefault="00ED7BF1" w:rsidP="00ED7BF1">
      <w:pPr>
        <w:spacing w:after="0" w:line="240" w:lineRule="auto"/>
        <w:ind w:firstLine="708"/>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В рамках постановления администрации района от 22.06.2022 года №1379 «О проведении районного бала выпускников» 23 июня 2022 года состоялся «Районный бал выпускников общеобразовательных школ – 2022» в онлайн формате с подключением студий администрации района, администраций городских и сельских поселений, общеобразовательных учреждений. Участниками данного мероприятия стали выпускники, родители, руководители образовательных учреждений, педагоги, главы городских и сельских поселений.</w:t>
      </w:r>
    </w:p>
    <w:p w:rsidR="00ED7BF1" w:rsidRDefault="00ED7BF1" w:rsidP="00ED7BF1">
      <w:pPr>
        <w:spacing w:after="0" w:line="240" w:lineRule="auto"/>
        <w:ind w:firstLine="708"/>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10 выпускников из трёх образовательных учреждений района: МБОУ «</w:t>
      </w:r>
      <w:proofErr w:type="spellStart"/>
      <w:r w:rsidRPr="00896619">
        <w:rPr>
          <w:rFonts w:ascii="Times New Roman" w:hAnsi="Times New Roman" w:cs="Times New Roman"/>
          <w:color w:val="000000" w:themeColor="text1"/>
          <w:sz w:val="28"/>
          <w:szCs w:val="28"/>
        </w:rPr>
        <w:t>Излучинская</w:t>
      </w:r>
      <w:proofErr w:type="spellEnd"/>
      <w:r w:rsidRPr="00896619">
        <w:rPr>
          <w:rFonts w:ascii="Times New Roman" w:hAnsi="Times New Roman" w:cs="Times New Roman"/>
          <w:color w:val="000000" w:themeColor="text1"/>
          <w:sz w:val="28"/>
          <w:szCs w:val="28"/>
        </w:rPr>
        <w:t xml:space="preserve"> ОСШУИОП № 1» (4), МБОУ «</w:t>
      </w:r>
      <w:proofErr w:type="spellStart"/>
      <w:r w:rsidRPr="00896619">
        <w:rPr>
          <w:rFonts w:ascii="Times New Roman" w:hAnsi="Times New Roman" w:cs="Times New Roman"/>
          <w:color w:val="000000" w:themeColor="text1"/>
          <w:sz w:val="28"/>
          <w:szCs w:val="28"/>
        </w:rPr>
        <w:t>Излучинская</w:t>
      </w:r>
      <w:proofErr w:type="spellEnd"/>
      <w:r w:rsidRPr="00896619">
        <w:rPr>
          <w:rFonts w:ascii="Times New Roman" w:hAnsi="Times New Roman" w:cs="Times New Roman"/>
          <w:color w:val="000000" w:themeColor="text1"/>
          <w:sz w:val="28"/>
          <w:szCs w:val="28"/>
        </w:rPr>
        <w:t xml:space="preserve"> ОСШУИОП № 2» (3), МБОУ «</w:t>
      </w:r>
      <w:proofErr w:type="spellStart"/>
      <w:r w:rsidRPr="00896619">
        <w:rPr>
          <w:rFonts w:ascii="Times New Roman" w:hAnsi="Times New Roman" w:cs="Times New Roman"/>
          <w:color w:val="000000" w:themeColor="text1"/>
          <w:sz w:val="28"/>
          <w:szCs w:val="28"/>
        </w:rPr>
        <w:t>Новоаганская</w:t>
      </w:r>
      <w:proofErr w:type="spellEnd"/>
      <w:r w:rsidRPr="00896619">
        <w:rPr>
          <w:rFonts w:ascii="Times New Roman" w:hAnsi="Times New Roman" w:cs="Times New Roman"/>
          <w:color w:val="000000" w:themeColor="text1"/>
          <w:sz w:val="28"/>
          <w:szCs w:val="28"/>
        </w:rPr>
        <w:t xml:space="preserve">  ОСШУИОП № 1» (3) получили медали «За особые успехи в учении» и денежное поощрение за счет средств субсидии в рамках проведения мероприятий подпрограммы по поддержке способной и талантливой молодежи. </w:t>
      </w:r>
    </w:p>
    <w:p w:rsidR="00ED7BF1" w:rsidRPr="00167AB0" w:rsidRDefault="00ED7BF1" w:rsidP="00ED7BF1">
      <w:pPr>
        <w:spacing w:after="0" w:line="240" w:lineRule="auto"/>
        <w:jc w:val="both"/>
        <w:rPr>
          <w:rFonts w:ascii="Times New Roman" w:hAnsi="Times New Roman" w:cs="Times New Roman"/>
          <w:color w:val="000000" w:themeColor="text1"/>
          <w:sz w:val="28"/>
          <w:szCs w:val="28"/>
        </w:rPr>
      </w:pPr>
      <w:r w:rsidRPr="00672E5B">
        <w:rPr>
          <w:rFonts w:ascii="Times New Roman" w:hAnsi="Times New Roman" w:cs="Times New Roman"/>
          <w:color w:val="000000" w:themeColor="text1"/>
          <w:sz w:val="28"/>
          <w:szCs w:val="28"/>
        </w:rPr>
        <w:t>В третьем квартале 2022 года в 16 общеобразовательных школах района обеспечено проведение 01 сентября торжественных линеек, посвященных Дню знаний. Общий охват участников составил более 4500 человек.</w:t>
      </w:r>
    </w:p>
    <w:p w:rsidR="00ED7BF1" w:rsidRDefault="00ED7BF1" w:rsidP="00ED7BF1">
      <w:pPr>
        <w:pStyle w:val="af0"/>
        <w:tabs>
          <w:tab w:val="left" w:pos="851"/>
          <w:tab w:val="left" w:pos="1134"/>
        </w:tabs>
        <w:spacing w:after="0" w:line="240" w:lineRule="auto"/>
        <w:ind w:left="0"/>
        <w:jc w:val="both"/>
        <w:rPr>
          <w:rFonts w:ascii="Times New Roman" w:hAnsi="Times New Roman"/>
          <w:sz w:val="28"/>
        </w:rPr>
      </w:pPr>
      <w:r w:rsidRPr="00DA5854">
        <w:rPr>
          <w:rFonts w:ascii="Times New Roman" w:eastAsia="Times New Roman" w:hAnsi="Times New Roman" w:cs="Times New Roman"/>
          <w:sz w:val="28"/>
          <w:szCs w:val="28"/>
          <w:lang w:eastAsia="ru-RU"/>
        </w:rPr>
        <w:tab/>
        <w:t xml:space="preserve">В 4 квартале </w:t>
      </w:r>
      <w:r w:rsidRPr="00DA5854">
        <w:rPr>
          <w:rFonts w:ascii="Times New Roman" w:hAnsi="Times New Roman"/>
          <w:sz w:val="28"/>
        </w:rPr>
        <w:t xml:space="preserve">в период </w:t>
      </w:r>
      <w:r w:rsidRPr="00DA5854">
        <w:rPr>
          <w:rFonts w:ascii="Times New Roman" w:hAnsi="Times New Roman"/>
          <w:sz w:val="28"/>
          <w:lang w:val="en-US"/>
        </w:rPr>
        <w:t>c</w:t>
      </w:r>
      <w:r w:rsidRPr="00DA5854">
        <w:rPr>
          <w:rFonts w:ascii="Times New Roman" w:hAnsi="Times New Roman"/>
          <w:sz w:val="28"/>
        </w:rPr>
        <w:t xml:space="preserve"> 29 сентября по 27 октября</w:t>
      </w:r>
      <w:r w:rsidRPr="00DA5854">
        <w:rPr>
          <w:rFonts w:ascii="Times New Roman" w:eastAsia="Times New Roman" w:hAnsi="Times New Roman" w:cs="Times New Roman"/>
          <w:sz w:val="28"/>
          <w:szCs w:val="28"/>
          <w:lang w:eastAsia="ru-RU"/>
        </w:rPr>
        <w:t xml:space="preserve"> 2022 года </w:t>
      </w:r>
      <w:proofErr w:type="spellStart"/>
      <w:r w:rsidRPr="00DA5854">
        <w:rPr>
          <w:rFonts w:ascii="Times New Roman" w:eastAsia="Times New Roman" w:hAnsi="Times New Roman" w:cs="Times New Roman"/>
          <w:sz w:val="28"/>
          <w:szCs w:val="28"/>
          <w:lang w:eastAsia="ru-RU"/>
        </w:rPr>
        <w:t>сотоялся</w:t>
      </w:r>
      <w:proofErr w:type="spellEnd"/>
      <w:r w:rsidRPr="00DA5854">
        <w:rPr>
          <w:rFonts w:ascii="Times New Roman" w:eastAsia="Times New Roman" w:hAnsi="Times New Roman" w:cs="Times New Roman"/>
          <w:sz w:val="28"/>
          <w:szCs w:val="28"/>
          <w:lang w:eastAsia="ru-RU"/>
        </w:rPr>
        <w:t xml:space="preserve"> </w:t>
      </w:r>
      <w:r>
        <w:rPr>
          <w:rFonts w:ascii="Times New Roman" w:hAnsi="Times New Roman"/>
          <w:sz w:val="28"/>
        </w:rPr>
        <w:t xml:space="preserve">школьный этап Всероссийской олимпиады школьников, в котором приняло участие 1160 обучающихся 4-11 классов (в 2021/2022 – 1023) из 16 общеобразовательных учреждений по 18 общеобразовательным предметам. С 8 ноября по 14 декабря 2022 года  состоялся муниципальный этап Всероссийской олимпиады школьников, в котором приняло участие 193 обучающихся 7 – 11 </w:t>
      </w:r>
      <w:r>
        <w:rPr>
          <w:rFonts w:ascii="Times New Roman" w:hAnsi="Times New Roman"/>
          <w:sz w:val="28"/>
        </w:rPr>
        <w:lastRenderedPageBreak/>
        <w:t>классов (в 2021/2022 – 174) из 14 общеобразовательных учреждений по 17 из 18 общеобразовательных предметов (участий - 279, победителей - 47 учеников, призеров - 63 ученика).</w:t>
      </w:r>
    </w:p>
    <w:p w:rsidR="00ED7BF1" w:rsidRPr="00AC7D24" w:rsidRDefault="00ED7BF1" w:rsidP="00ED7BF1">
      <w:pPr>
        <w:pStyle w:val="af0"/>
        <w:tabs>
          <w:tab w:val="left" w:pos="851"/>
          <w:tab w:val="left" w:pos="1134"/>
        </w:tabs>
        <w:spacing w:after="0" w:line="240" w:lineRule="auto"/>
        <w:ind w:left="0"/>
        <w:jc w:val="both"/>
        <w:rPr>
          <w:rFonts w:ascii="Times New Roman" w:hAnsi="Times New Roman"/>
          <w:sz w:val="28"/>
          <w:szCs w:val="28"/>
        </w:rPr>
      </w:pPr>
      <w:r>
        <w:rPr>
          <w:rFonts w:ascii="Times New Roman" w:hAnsi="Times New Roman"/>
          <w:sz w:val="28"/>
          <w:szCs w:val="28"/>
        </w:rPr>
        <w:tab/>
        <w:t xml:space="preserve">С 1 по 30 ноября 2022 года в работе заочной школы для одаренных детей района приняло участие 264 обучающихся из 11 общеобразовательных </w:t>
      </w:r>
      <w:r w:rsidRPr="00AC7D24">
        <w:rPr>
          <w:rFonts w:ascii="Times New Roman" w:hAnsi="Times New Roman"/>
          <w:sz w:val="28"/>
          <w:szCs w:val="28"/>
        </w:rPr>
        <w:t>учр</w:t>
      </w:r>
      <w:r>
        <w:rPr>
          <w:rFonts w:ascii="Times New Roman" w:hAnsi="Times New Roman"/>
          <w:sz w:val="28"/>
          <w:szCs w:val="28"/>
        </w:rPr>
        <w:t>еждений Нижневартовского района.</w:t>
      </w:r>
    </w:p>
    <w:p w:rsidR="00ED7BF1" w:rsidRPr="000D2FBF" w:rsidRDefault="00ED7BF1" w:rsidP="00ED7BF1">
      <w:pPr>
        <w:spacing w:after="0" w:line="240" w:lineRule="auto"/>
        <w:ind w:firstLine="708"/>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t>В</w:t>
      </w:r>
      <w:r w:rsidRPr="00AC7D24">
        <w:rPr>
          <w:rFonts w:ascii="Times New Roman" w:eastAsia="Times New Roman" w:hAnsi="Times New Roman" w:cs="Times New Roman"/>
          <w:sz w:val="28"/>
          <w:szCs w:val="28"/>
          <w:lang w:eastAsia="ru-RU"/>
        </w:rPr>
        <w:t>ыплачены именные стипендии главы района 2 студентам</w:t>
      </w:r>
      <w:r w:rsidRPr="00AC7D24">
        <w:rPr>
          <w:rFonts w:ascii="Times New Roman" w:hAnsi="Times New Roman" w:cs="Times New Roman"/>
          <w:color w:val="000000"/>
          <w:sz w:val="24"/>
          <w:szCs w:val="24"/>
        </w:rPr>
        <w:t xml:space="preserve"> (</w:t>
      </w:r>
      <w:r w:rsidRPr="00AC7D24">
        <w:rPr>
          <w:rFonts w:ascii="Times New Roman" w:eastAsia="Times New Roman" w:hAnsi="Times New Roman" w:cs="Times New Roman"/>
          <w:sz w:val="28"/>
          <w:szCs w:val="28"/>
          <w:lang w:eastAsia="ru-RU"/>
        </w:rPr>
        <w:t>3 курс бюджетного учреждения профессионального образования Ханты-Мансийского автономного округа – Югры «Нижневартовский социально-гуманитарный колледж»,  2 курс филиала федерального государственного автономного образовательного учреждения высшего образования «Южно-Уральский государственный университет»</w:t>
      </w:r>
      <w:r>
        <w:rPr>
          <w:rFonts w:ascii="Times New Roman" w:eastAsia="Times New Roman" w:hAnsi="Times New Roman" w:cs="Times New Roman"/>
          <w:sz w:val="28"/>
          <w:szCs w:val="28"/>
          <w:lang w:eastAsia="ru-RU"/>
        </w:rPr>
        <w:t>)</w:t>
      </w:r>
      <w:r w:rsidRPr="00AC7D2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на сумму 14.000 рублей.</w:t>
      </w:r>
    </w:p>
    <w:p w:rsidR="00ED7BF1" w:rsidRPr="005E6FEB" w:rsidRDefault="00ED7BF1" w:rsidP="00ED7BF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D1591D">
        <w:rPr>
          <w:rFonts w:ascii="Times New Roman" w:eastAsia="Times New Roman" w:hAnsi="Times New Roman" w:cs="Times New Roman"/>
          <w:sz w:val="28"/>
          <w:szCs w:val="28"/>
          <w:lang w:eastAsia="ru-RU"/>
        </w:rPr>
        <w:t xml:space="preserve"> 1 по 9 декабря 2022</w:t>
      </w:r>
      <w:r w:rsidRPr="005E6FEB">
        <w:rPr>
          <w:rFonts w:ascii="Times New Roman" w:eastAsia="Times New Roman" w:hAnsi="Times New Roman" w:cs="Times New Roman"/>
          <w:sz w:val="28"/>
          <w:szCs w:val="28"/>
          <w:lang w:eastAsia="ru-RU"/>
        </w:rPr>
        <w:t xml:space="preserve"> года в онлайн формате </w:t>
      </w:r>
      <w:r>
        <w:rPr>
          <w:rFonts w:ascii="Times New Roman" w:eastAsia="Times New Roman" w:hAnsi="Times New Roman" w:cs="Times New Roman"/>
          <w:sz w:val="28"/>
          <w:szCs w:val="28"/>
          <w:lang w:eastAsia="ru-RU"/>
        </w:rPr>
        <w:t xml:space="preserve">состоялся муниципальный этап всероссийского </w:t>
      </w:r>
      <w:r w:rsidRPr="005E6FEB">
        <w:rPr>
          <w:rFonts w:ascii="Times New Roman" w:eastAsia="Times New Roman" w:hAnsi="Times New Roman" w:cs="Times New Roman"/>
          <w:sz w:val="28"/>
          <w:szCs w:val="28"/>
          <w:lang w:eastAsia="ru-RU"/>
        </w:rPr>
        <w:t>конкурс</w:t>
      </w:r>
      <w:r>
        <w:rPr>
          <w:rFonts w:ascii="Times New Roman" w:eastAsia="Times New Roman" w:hAnsi="Times New Roman" w:cs="Times New Roman"/>
          <w:sz w:val="28"/>
          <w:szCs w:val="28"/>
          <w:lang w:eastAsia="ru-RU"/>
        </w:rPr>
        <w:t xml:space="preserve">а </w:t>
      </w:r>
      <w:r w:rsidRPr="005E6FEB">
        <w:rPr>
          <w:rFonts w:ascii="Times New Roman" w:eastAsia="Times New Roman" w:hAnsi="Times New Roman" w:cs="Times New Roman"/>
          <w:sz w:val="28"/>
          <w:szCs w:val="28"/>
          <w:lang w:eastAsia="ru-RU"/>
        </w:rPr>
        <w:t xml:space="preserve">профессионального мастерства «Педагог года» в номинациях «Учитель года» и «Воспитатель года». В конкурсе прияли участие 22 педагога образовательных учреждений района: 12 учителей школ и 10 воспитателей дошкольных учреждений. </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ED7BF1" w:rsidRPr="00A517ED"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b/>
          <w:sz w:val="28"/>
          <w:szCs w:val="28"/>
          <w:lang w:eastAsia="ru-RU"/>
        </w:rPr>
        <w:t xml:space="preserve">Расходы по подпрограмме </w:t>
      </w:r>
      <w:r w:rsidRPr="00A517ED">
        <w:rPr>
          <w:rFonts w:ascii="Times New Roman" w:eastAsia="Calibri" w:hAnsi="Times New Roman" w:cs="Times New Roman"/>
          <w:b/>
          <w:sz w:val="28"/>
          <w:szCs w:val="28"/>
          <w:lang w:eastAsia="ru-RU"/>
        </w:rPr>
        <w:t>1.</w:t>
      </w:r>
      <w:r w:rsidRPr="00A517ED">
        <w:rPr>
          <w:rFonts w:ascii="Times New Roman" w:eastAsia="Calibri" w:hAnsi="Times New Roman" w:cs="Times New Roman"/>
          <w:sz w:val="28"/>
          <w:szCs w:val="28"/>
          <w:lang w:eastAsia="ru-RU"/>
        </w:rPr>
        <w:t xml:space="preserve"> «Развитие дошкольного, общего образования и дополнительного образования детей»</w:t>
      </w:r>
      <w:r w:rsidRPr="00A517ED">
        <w:rPr>
          <w:rFonts w:ascii="Times New Roman" w:eastAsia="Times New Roman" w:hAnsi="Times New Roman" w:cs="Times New Roman"/>
          <w:sz w:val="28"/>
          <w:szCs w:val="28"/>
          <w:lang w:eastAsia="ru-RU"/>
        </w:rPr>
        <w:t xml:space="preserve"> в рамках муниципальной программы </w:t>
      </w:r>
      <w:r w:rsidRPr="00A517ED">
        <w:rPr>
          <w:rFonts w:ascii="Times New Roman" w:eastAsia="Times New Roman" w:hAnsi="Times New Roman" w:cs="Times New Roman"/>
          <w:bCs/>
          <w:sz w:val="28"/>
          <w:szCs w:val="28"/>
          <w:lang w:eastAsia="ru-RU"/>
        </w:rPr>
        <w:t>«Развитие образования в Нижневартовском районе»</w:t>
      </w:r>
      <w:r w:rsidR="00A517ED" w:rsidRPr="00A517ED">
        <w:rPr>
          <w:rFonts w:ascii="Times New Roman" w:eastAsia="Times New Roman" w:hAnsi="Times New Roman" w:cs="Times New Roman"/>
          <w:sz w:val="28"/>
          <w:szCs w:val="28"/>
          <w:lang w:eastAsia="ru-RU"/>
        </w:rPr>
        <w:t xml:space="preserve"> на 31.12</w:t>
      </w:r>
      <w:r w:rsidRPr="00A517ED">
        <w:rPr>
          <w:rFonts w:ascii="Times New Roman" w:eastAsia="Times New Roman" w:hAnsi="Times New Roman" w:cs="Times New Roman"/>
          <w:sz w:val="28"/>
          <w:szCs w:val="28"/>
          <w:lang w:eastAsia="ru-RU"/>
        </w:rPr>
        <w:t>.2022 года</w:t>
      </w:r>
      <w:r w:rsidR="00A517ED" w:rsidRPr="00A517ED">
        <w:rPr>
          <w:rFonts w:ascii="Times New Roman" w:eastAsia="Times New Roman" w:hAnsi="Times New Roman" w:cs="Times New Roman"/>
          <w:sz w:val="28"/>
          <w:szCs w:val="28"/>
          <w:lang w:eastAsia="ru-RU"/>
        </w:rPr>
        <w:t xml:space="preserve"> утверждены в сумме 1 986 288,72</w:t>
      </w:r>
      <w:r w:rsidRPr="00A517ED">
        <w:rPr>
          <w:rFonts w:ascii="Times New Roman" w:eastAsia="Times New Roman" w:hAnsi="Times New Roman" w:cs="Times New Roman"/>
          <w:sz w:val="28"/>
          <w:szCs w:val="28"/>
          <w:lang w:eastAsia="ru-RU"/>
        </w:rPr>
        <w:t xml:space="preserve"> тыс. рублей, кроме того, за счет иных вне</w:t>
      </w:r>
      <w:r w:rsidR="00A517ED" w:rsidRPr="00A517ED">
        <w:rPr>
          <w:rFonts w:ascii="Times New Roman" w:eastAsia="Times New Roman" w:hAnsi="Times New Roman" w:cs="Times New Roman"/>
          <w:sz w:val="28"/>
          <w:szCs w:val="28"/>
          <w:lang w:eastAsia="ru-RU"/>
        </w:rPr>
        <w:t xml:space="preserve">бюджетных источников – </w:t>
      </w:r>
      <w:r w:rsidR="008532A6" w:rsidRPr="008532A6">
        <w:rPr>
          <w:rFonts w:ascii="Times New Roman" w:eastAsia="Times New Roman" w:hAnsi="Times New Roman" w:cs="Times New Roman"/>
          <w:sz w:val="28"/>
          <w:szCs w:val="28"/>
          <w:lang w:eastAsia="ru-RU"/>
        </w:rPr>
        <w:t>72 743,48</w:t>
      </w:r>
      <w:r w:rsidR="008532A6">
        <w:rPr>
          <w:rFonts w:ascii="Times New Roman" w:eastAsia="Times New Roman" w:hAnsi="Times New Roman" w:cs="Times New Roman"/>
          <w:sz w:val="28"/>
          <w:szCs w:val="28"/>
          <w:lang w:eastAsia="ru-RU"/>
        </w:rPr>
        <w:t xml:space="preserve"> </w:t>
      </w:r>
      <w:r w:rsidRPr="00A517ED">
        <w:rPr>
          <w:rFonts w:ascii="Times New Roman" w:eastAsia="Times New Roman" w:hAnsi="Times New Roman" w:cs="Times New Roman"/>
          <w:sz w:val="28"/>
          <w:szCs w:val="28"/>
          <w:lang w:eastAsia="ru-RU"/>
        </w:rPr>
        <w:t>тыс. рублей.</w:t>
      </w:r>
    </w:p>
    <w:p w:rsidR="00ED7BF1" w:rsidRPr="00DA5854"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sz w:val="28"/>
          <w:szCs w:val="28"/>
          <w:lang w:eastAsia="ru-RU"/>
        </w:rPr>
        <w:t>Кассовое исполнение расходов за отчетн</w:t>
      </w:r>
      <w:r w:rsidR="00A517ED" w:rsidRPr="00A517ED">
        <w:rPr>
          <w:rFonts w:ascii="Times New Roman" w:eastAsia="Times New Roman" w:hAnsi="Times New Roman" w:cs="Times New Roman"/>
          <w:sz w:val="28"/>
          <w:szCs w:val="28"/>
          <w:lang w:eastAsia="ru-RU"/>
        </w:rPr>
        <w:t>ый период составило 1 984 214,88 тыс. рублей или 99,9</w:t>
      </w:r>
      <w:r w:rsidRPr="00A517ED">
        <w:rPr>
          <w:rFonts w:ascii="Times New Roman" w:eastAsia="Times New Roman" w:hAnsi="Times New Roman" w:cs="Times New Roman"/>
          <w:sz w:val="28"/>
          <w:szCs w:val="28"/>
          <w:lang w:eastAsia="ru-RU"/>
        </w:rPr>
        <w:t xml:space="preserve"> % к уточненному плану, кроме того, за счет иных вне</w:t>
      </w:r>
      <w:r w:rsidR="00A517ED" w:rsidRPr="00A517ED">
        <w:rPr>
          <w:rFonts w:ascii="Times New Roman" w:eastAsia="Times New Roman" w:hAnsi="Times New Roman" w:cs="Times New Roman"/>
          <w:sz w:val="28"/>
          <w:szCs w:val="28"/>
          <w:lang w:eastAsia="ru-RU"/>
        </w:rPr>
        <w:t xml:space="preserve">бюджетных источников – </w:t>
      </w:r>
      <w:r w:rsidR="00E64178" w:rsidRPr="00E64178">
        <w:rPr>
          <w:rFonts w:ascii="Times New Roman" w:eastAsia="Times New Roman" w:hAnsi="Times New Roman" w:cs="Times New Roman"/>
          <w:sz w:val="28"/>
          <w:szCs w:val="28"/>
          <w:lang w:eastAsia="ru-RU"/>
        </w:rPr>
        <w:t>53</w:t>
      </w:r>
      <w:r w:rsidR="00E64178">
        <w:rPr>
          <w:rFonts w:ascii="Times New Roman" w:eastAsia="Times New Roman" w:hAnsi="Times New Roman" w:cs="Times New Roman"/>
          <w:sz w:val="28"/>
          <w:szCs w:val="28"/>
          <w:lang w:eastAsia="ru-RU"/>
        </w:rPr>
        <w:t xml:space="preserve"> </w:t>
      </w:r>
      <w:r w:rsidR="00E64178" w:rsidRPr="00E64178">
        <w:rPr>
          <w:rFonts w:ascii="Times New Roman" w:eastAsia="Times New Roman" w:hAnsi="Times New Roman" w:cs="Times New Roman"/>
          <w:sz w:val="28"/>
          <w:szCs w:val="28"/>
          <w:lang w:eastAsia="ru-RU"/>
        </w:rPr>
        <w:t>144,71</w:t>
      </w:r>
      <w:r w:rsidR="00E64178">
        <w:rPr>
          <w:rFonts w:ascii="Times New Roman" w:eastAsia="Times New Roman" w:hAnsi="Times New Roman" w:cs="Times New Roman"/>
          <w:sz w:val="28"/>
          <w:szCs w:val="28"/>
          <w:lang w:eastAsia="ru-RU"/>
        </w:rPr>
        <w:t xml:space="preserve"> </w:t>
      </w:r>
      <w:r w:rsidR="00A517ED" w:rsidRPr="00A517ED">
        <w:rPr>
          <w:rFonts w:ascii="Times New Roman" w:eastAsia="Times New Roman" w:hAnsi="Times New Roman" w:cs="Times New Roman"/>
          <w:sz w:val="28"/>
          <w:szCs w:val="28"/>
          <w:lang w:eastAsia="ru-RU"/>
        </w:rPr>
        <w:t>тыс. рублей или 74,5</w:t>
      </w:r>
      <w:r w:rsidRPr="00A517ED">
        <w:rPr>
          <w:rFonts w:ascii="Times New Roman" w:eastAsia="Times New Roman" w:hAnsi="Times New Roman" w:cs="Times New Roman"/>
          <w:sz w:val="28"/>
          <w:szCs w:val="28"/>
          <w:lang w:eastAsia="ru-RU"/>
        </w:rPr>
        <w:t xml:space="preserve"> % к уточненному плану года.</w:t>
      </w:r>
    </w:p>
    <w:p w:rsidR="00ED7BF1" w:rsidRPr="00896619" w:rsidRDefault="00ED7BF1" w:rsidP="00ED7BF1">
      <w:pPr>
        <w:tabs>
          <w:tab w:val="left" w:pos="708"/>
          <w:tab w:val="right" w:pos="9355"/>
        </w:tabs>
        <w:suppressAutoHyphens/>
        <w:spacing w:after="0" w:line="240" w:lineRule="auto"/>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tabs>
          <w:tab w:val="left" w:pos="708"/>
          <w:tab w:val="right" w:pos="9355"/>
        </w:tabs>
        <w:suppressAutoHyphens/>
        <w:spacing w:after="0" w:line="240" w:lineRule="auto"/>
        <w:jc w:val="center"/>
        <w:rPr>
          <w:rFonts w:ascii="Times New Roman" w:eastAsia="Times New Roman" w:hAnsi="Times New Roman" w:cs="Times New Roman"/>
          <w:b/>
          <w:bCs/>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Подпрограмма 2. «Формирование законопослушного поведения участников дорожного движения</w:t>
      </w:r>
      <w:r w:rsidRPr="00896619">
        <w:rPr>
          <w:rFonts w:ascii="Times New Roman" w:eastAsia="Times New Roman" w:hAnsi="Times New Roman" w:cs="Times New Roman"/>
          <w:b/>
          <w:bCs/>
          <w:color w:val="000000" w:themeColor="text1"/>
          <w:sz w:val="28"/>
          <w:szCs w:val="28"/>
          <w:lang w:eastAsia="ru-RU"/>
        </w:rPr>
        <w:t>»</w:t>
      </w:r>
    </w:p>
    <w:p w:rsidR="00ED7BF1" w:rsidRPr="00896619" w:rsidRDefault="00ED7BF1" w:rsidP="00ED7BF1">
      <w:pPr>
        <w:tabs>
          <w:tab w:val="left" w:pos="708"/>
          <w:tab w:val="center" w:pos="4677"/>
          <w:tab w:val="right" w:pos="9355"/>
        </w:tabs>
        <w:suppressAutoHyphens/>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pStyle w:val="ac"/>
        <w:ind w:firstLine="708"/>
        <w:jc w:val="both"/>
        <w:rPr>
          <w:rFonts w:ascii="Times New Roman" w:hAnsi="Times New Roman" w:cs="Times New Roman"/>
          <w:color w:val="000000" w:themeColor="text1"/>
          <w:sz w:val="28"/>
        </w:rPr>
      </w:pPr>
      <w:r w:rsidRPr="00896619">
        <w:rPr>
          <w:rFonts w:ascii="Times New Roman" w:hAnsi="Times New Roman" w:cs="Times New Roman"/>
          <w:color w:val="000000" w:themeColor="text1"/>
          <w:sz w:val="28"/>
        </w:rPr>
        <w:t xml:space="preserve">За I квартал 2022 года проведены 6 профилактических акций в 23 </w:t>
      </w:r>
      <w:r w:rsidRPr="00896619">
        <w:rPr>
          <w:rFonts w:ascii="Times New Roman" w:eastAsia="Times New Roman" w:hAnsi="Times New Roman" w:cs="Times New Roman"/>
          <w:color w:val="000000" w:themeColor="text1"/>
          <w:sz w:val="28"/>
          <w:szCs w:val="28"/>
          <w:lang w:eastAsia="ru-RU"/>
        </w:rPr>
        <w:t xml:space="preserve">(100%) </w:t>
      </w:r>
      <w:r w:rsidRPr="00896619">
        <w:rPr>
          <w:rFonts w:ascii="Times New Roman" w:hAnsi="Times New Roman" w:cs="Times New Roman"/>
          <w:color w:val="000000" w:themeColor="text1"/>
          <w:sz w:val="28"/>
        </w:rPr>
        <w:t xml:space="preserve">муниципальных образовательных учреждениях, из них в 12 учреждениях с привлечением отрядов юных инспекторов движения и молодежных общественных объединений, в том числе: «Взрослым на заметку – пристегнуть ребенка крепко!», «Вышел в путь – про </w:t>
      </w:r>
      <w:proofErr w:type="spellStart"/>
      <w:r w:rsidRPr="00896619">
        <w:rPr>
          <w:rFonts w:ascii="Times New Roman" w:hAnsi="Times New Roman" w:cs="Times New Roman"/>
          <w:color w:val="000000" w:themeColor="text1"/>
          <w:sz w:val="28"/>
        </w:rPr>
        <w:t>фликер</w:t>
      </w:r>
      <w:proofErr w:type="spellEnd"/>
      <w:r w:rsidRPr="00896619">
        <w:rPr>
          <w:rFonts w:ascii="Times New Roman" w:hAnsi="Times New Roman" w:cs="Times New Roman"/>
          <w:color w:val="000000" w:themeColor="text1"/>
          <w:sz w:val="28"/>
        </w:rPr>
        <w:t xml:space="preserve"> не забудь!», «Внимание дети!», «Неделя безопасности дорожного движения», «Проведи диагональ безопасности – пристегнись», «По зимней дороге – без происшествий».</w:t>
      </w:r>
    </w:p>
    <w:p w:rsidR="00ED7BF1" w:rsidRPr="00896619" w:rsidRDefault="00ED7BF1" w:rsidP="00ED7BF1">
      <w:pPr>
        <w:pStyle w:val="ac"/>
        <w:ind w:firstLine="708"/>
        <w:jc w:val="both"/>
        <w:rPr>
          <w:rFonts w:ascii="Times New Roman" w:hAnsi="Times New Roman" w:cs="Times New Roman"/>
          <w:color w:val="000000" w:themeColor="text1"/>
          <w:sz w:val="28"/>
        </w:rPr>
      </w:pPr>
      <w:r w:rsidRPr="00896619">
        <w:rPr>
          <w:rFonts w:ascii="Times New Roman" w:hAnsi="Times New Roman" w:cs="Times New Roman"/>
          <w:color w:val="000000" w:themeColor="text1"/>
          <w:sz w:val="28"/>
        </w:rPr>
        <w:t xml:space="preserve">За </w:t>
      </w:r>
      <w:r w:rsidRPr="00896619">
        <w:rPr>
          <w:rFonts w:ascii="Times New Roman" w:hAnsi="Times New Roman" w:cs="Times New Roman"/>
          <w:color w:val="000000" w:themeColor="text1"/>
          <w:sz w:val="28"/>
          <w:lang w:val="en-US"/>
        </w:rPr>
        <w:t>II</w:t>
      </w:r>
      <w:r w:rsidRPr="00896619">
        <w:rPr>
          <w:rFonts w:ascii="Times New Roman" w:hAnsi="Times New Roman" w:cs="Times New Roman"/>
          <w:color w:val="000000" w:themeColor="text1"/>
          <w:sz w:val="28"/>
        </w:rPr>
        <w:t xml:space="preserve"> квартал 2022 года проведено 4 профилактических акций во всех  муниципальных образовательных учреждениях района, из них в 12 учреждениях с привлечением отрядов юных инспекторов движения и молодежных общественных объединений, в том числе: «Нам не все равно!», «Декада дорожной культуры», «Победе-безопасные дороги!», «Внимание дети!». Проведена проверка готовности детского авто городка на летний </w:t>
      </w:r>
      <w:r w:rsidRPr="00896619">
        <w:rPr>
          <w:rFonts w:ascii="Times New Roman" w:hAnsi="Times New Roman" w:cs="Times New Roman"/>
          <w:color w:val="000000" w:themeColor="text1"/>
          <w:sz w:val="28"/>
        </w:rPr>
        <w:lastRenderedPageBreak/>
        <w:t>период. Проведены конкурсы по правилам дорожного движения среди обучающихся.</w:t>
      </w:r>
    </w:p>
    <w:p w:rsidR="00ED7BF1" w:rsidRDefault="00ED7BF1" w:rsidP="00ED7BF1">
      <w:pPr>
        <w:pStyle w:val="ac"/>
        <w:ind w:firstLine="708"/>
        <w:jc w:val="both"/>
        <w:rPr>
          <w:rFonts w:ascii="Times New Roman" w:hAnsi="Times New Roman" w:cs="Times New Roman"/>
          <w:color w:val="000000" w:themeColor="text1"/>
          <w:sz w:val="28"/>
        </w:rPr>
      </w:pPr>
      <w:r w:rsidRPr="00896619">
        <w:rPr>
          <w:rFonts w:ascii="Times New Roman" w:hAnsi="Times New Roman" w:cs="Times New Roman"/>
          <w:color w:val="000000" w:themeColor="text1"/>
          <w:sz w:val="28"/>
        </w:rPr>
        <w:t xml:space="preserve">На постоянной основе проводятся профилактический беседы, занятия по правилам дорожного движения и безопасного поведения на улично-дорожной сети с детьми и родителями (законными представителями). Проведены мероприятия по профилактике детского дорожно-транспортного травматизма в летних оздоровительных лагерях совместно с сотрудниками ОГИБДД МОМВД России «Нижневартовский». </w:t>
      </w:r>
    </w:p>
    <w:p w:rsidR="00ED7BF1" w:rsidRPr="00D842AD" w:rsidRDefault="00ED7BF1" w:rsidP="00ED7BF1">
      <w:pPr>
        <w:pStyle w:val="ac"/>
        <w:ind w:firstLine="708"/>
        <w:jc w:val="both"/>
        <w:rPr>
          <w:rFonts w:ascii="Times New Roman" w:hAnsi="Times New Roman" w:cs="Times New Roman"/>
          <w:color w:val="000000" w:themeColor="text1"/>
          <w:sz w:val="28"/>
        </w:rPr>
      </w:pPr>
      <w:r w:rsidRPr="00BF5CB8">
        <w:rPr>
          <w:rFonts w:ascii="Times New Roman" w:hAnsi="Times New Roman" w:cs="Times New Roman"/>
          <w:color w:val="000000" w:themeColor="text1"/>
          <w:sz w:val="28"/>
        </w:rPr>
        <w:t xml:space="preserve">В IV квартале </w:t>
      </w:r>
      <w:r>
        <w:rPr>
          <w:rFonts w:ascii="Times New Roman" w:hAnsi="Times New Roman" w:cs="Times New Roman"/>
          <w:color w:val="000000" w:themeColor="text1"/>
          <w:sz w:val="28"/>
        </w:rPr>
        <w:t xml:space="preserve"> </w:t>
      </w:r>
      <w:r w:rsidRPr="00BF5CB8">
        <w:rPr>
          <w:rFonts w:ascii="Times New Roman" w:hAnsi="Times New Roman" w:cs="Times New Roman"/>
          <w:color w:val="000000" w:themeColor="text1"/>
          <w:sz w:val="28"/>
        </w:rPr>
        <w:t>202</w:t>
      </w:r>
      <w:r>
        <w:rPr>
          <w:rFonts w:ascii="Times New Roman" w:hAnsi="Times New Roman" w:cs="Times New Roman"/>
          <w:color w:val="000000" w:themeColor="text1"/>
          <w:sz w:val="28"/>
        </w:rPr>
        <w:t>2</w:t>
      </w:r>
      <w:r w:rsidRPr="00BF5CB8">
        <w:rPr>
          <w:rFonts w:ascii="Times New Roman" w:hAnsi="Times New Roman" w:cs="Times New Roman"/>
          <w:color w:val="000000" w:themeColor="text1"/>
          <w:sz w:val="28"/>
        </w:rPr>
        <w:t xml:space="preserve"> года проведена разъяснительная работа </w:t>
      </w:r>
      <w:r>
        <w:rPr>
          <w:rFonts w:ascii="Times New Roman" w:hAnsi="Times New Roman" w:cs="Times New Roman"/>
          <w:color w:val="000000" w:themeColor="text1"/>
          <w:sz w:val="28"/>
        </w:rPr>
        <w:t xml:space="preserve"> </w:t>
      </w:r>
      <w:r w:rsidRPr="00BF5CB8">
        <w:rPr>
          <w:rFonts w:ascii="Times New Roman" w:hAnsi="Times New Roman" w:cs="Times New Roman"/>
          <w:color w:val="000000" w:themeColor="text1"/>
          <w:sz w:val="28"/>
        </w:rPr>
        <w:t xml:space="preserve">о соблюдении требований  пожарной, антитеррористической безопасности в местах проведения мероприятий, о мерах предосторожности и правилах поведения на улично-дорожной сети, о недопущении катания детей со стихийных снежных горок во дворах жилой зоны, о мерах профилактики </w:t>
      </w:r>
      <w:r w:rsidRPr="00BF5CB8">
        <w:rPr>
          <w:rFonts w:ascii="Times New Roman" w:hAnsi="Times New Roman" w:cs="Times New Roman"/>
          <w:color w:val="000000" w:themeColor="text1"/>
          <w:sz w:val="28"/>
          <w:lang w:val="en-US"/>
        </w:rPr>
        <w:t>COVID</w:t>
      </w:r>
      <w:r w:rsidRPr="00BF5CB8">
        <w:rPr>
          <w:rFonts w:ascii="Times New Roman" w:hAnsi="Times New Roman" w:cs="Times New Roman"/>
          <w:color w:val="000000" w:themeColor="text1"/>
          <w:sz w:val="28"/>
        </w:rPr>
        <w:t>-19</w:t>
      </w:r>
      <w:r>
        <w:rPr>
          <w:rFonts w:ascii="Times New Roman" w:hAnsi="Times New Roman" w:cs="Times New Roman"/>
          <w:color w:val="000000" w:themeColor="text1"/>
          <w:sz w:val="28"/>
        </w:rPr>
        <w:t xml:space="preserve"> и </w:t>
      </w:r>
      <w:r w:rsidRPr="00D842AD">
        <w:rPr>
          <w:rFonts w:ascii="Times New Roman" w:hAnsi="Times New Roman" w:cs="Times New Roman"/>
          <w:color w:val="000000" w:themeColor="text1"/>
          <w:sz w:val="28"/>
        </w:rPr>
        <w:t>о правилах перевозки несо</w:t>
      </w:r>
      <w:r>
        <w:rPr>
          <w:rFonts w:ascii="Times New Roman" w:hAnsi="Times New Roman" w:cs="Times New Roman"/>
          <w:color w:val="000000" w:themeColor="text1"/>
          <w:sz w:val="28"/>
        </w:rPr>
        <w:t xml:space="preserve">вершеннолетних автотранспортом, </w:t>
      </w:r>
      <w:r w:rsidRPr="00D842AD">
        <w:rPr>
          <w:rFonts w:ascii="Times New Roman" w:hAnsi="Times New Roman" w:cs="Times New Roman"/>
          <w:color w:val="000000" w:themeColor="text1"/>
          <w:sz w:val="28"/>
        </w:rPr>
        <w:t>на общешкольных и классных родительских собраниях, в том числе в дистанционной форме</w:t>
      </w:r>
      <w:r>
        <w:rPr>
          <w:rFonts w:ascii="Times New Roman" w:hAnsi="Times New Roman" w:cs="Times New Roman"/>
          <w:color w:val="000000" w:themeColor="text1"/>
          <w:sz w:val="28"/>
        </w:rPr>
        <w:t>,</w:t>
      </w:r>
      <w:r w:rsidRPr="00D842AD">
        <w:rPr>
          <w:rFonts w:ascii="Times New Roman" w:hAnsi="Times New Roman" w:cs="Times New Roman"/>
          <w:color w:val="000000" w:themeColor="text1"/>
          <w:sz w:val="28"/>
        </w:rPr>
        <w:t xml:space="preserve"> </w:t>
      </w:r>
      <w:r w:rsidRPr="00BF5CB8">
        <w:rPr>
          <w:rFonts w:ascii="Times New Roman" w:hAnsi="Times New Roman" w:cs="Times New Roman"/>
          <w:color w:val="000000" w:themeColor="text1"/>
          <w:sz w:val="28"/>
        </w:rPr>
        <w:t xml:space="preserve">с </w:t>
      </w:r>
      <w:r w:rsidRPr="00DB2E3B">
        <w:rPr>
          <w:rFonts w:ascii="Times New Roman" w:hAnsi="Times New Roman" w:cs="Times New Roman"/>
          <w:color w:val="000000" w:themeColor="text1"/>
          <w:sz w:val="28"/>
        </w:rPr>
        <w:t xml:space="preserve">4296 </w:t>
      </w:r>
      <w:r w:rsidRPr="00BF5CB8">
        <w:rPr>
          <w:rFonts w:ascii="Times New Roman" w:hAnsi="Times New Roman" w:cs="Times New Roman"/>
          <w:color w:val="000000" w:themeColor="text1"/>
          <w:sz w:val="28"/>
        </w:rPr>
        <w:t xml:space="preserve">обучающимися </w:t>
      </w:r>
      <w:r>
        <w:rPr>
          <w:rFonts w:ascii="Times New Roman" w:hAnsi="Times New Roman" w:cs="Times New Roman"/>
          <w:color w:val="000000" w:themeColor="text1"/>
          <w:sz w:val="28"/>
        </w:rPr>
        <w:t xml:space="preserve">и </w:t>
      </w:r>
      <w:r w:rsidRPr="00D842AD">
        <w:rPr>
          <w:rFonts w:ascii="Times New Roman" w:hAnsi="Times New Roman" w:cs="Times New Roman"/>
          <w:color w:val="000000" w:themeColor="text1"/>
          <w:sz w:val="28"/>
        </w:rPr>
        <w:t>с 3834 родителями (законными представителями)</w:t>
      </w:r>
      <w:r>
        <w:rPr>
          <w:rFonts w:ascii="Times New Roman" w:hAnsi="Times New Roman" w:cs="Times New Roman"/>
          <w:color w:val="000000" w:themeColor="text1"/>
          <w:sz w:val="28"/>
        </w:rPr>
        <w:t>.</w:t>
      </w:r>
    </w:p>
    <w:p w:rsidR="00ED7BF1" w:rsidRPr="00896619" w:rsidRDefault="00ED7BF1" w:rsidP="00ED7BF1">
      <w:pPr>
        <w:pStyle w:val="ac"/>
        <w:ind w:firstLine="708"/>
        <w:jc w:val="both"/>
        <w:rPr>
          <w:rFonts w:ascii="Times New Roman" w:hAnsi="Times New Roman" w:cs="Times New Roman"/>
          <w:color w:val="000000" w:themeColor="text1"/>
          <w:sz w:val="28"/>
        </w:rPr>
      </w:pPr>
    </w:p>
    <w:p w:rsidR="00ED7BF1" w:rsidRPr="00896619" w:rsidRDefault="00ED7BF1" w:rsidP="00ED7BF1">
      <w:pPr>
        <w:suppressAutoHyphens/>
        <w:spacing w:after="0" w:line="240" w:lineRule="auto"/>
        <w:jc w:val="both"/>
        <w:rPr>
          <w:rFonts w:ascii="Times New Roman" w:eastAsia="Times New Roman" w:hAnsi="Times New Roman" w:cs="Times New Roman"/>
          <w:b/>
          <w:color w:val="000000" w:themeColor="text1"/>
          <w:sz w:val="28"/>
          <w:szCs w:val="28"/>
          <w:lang w:eastAsia="ru-RU"/>
        </w:rPr>
      </w:pPr>
    </w:p>
    <w:p w:rsidR="00ED7BF1" w:rsidRPr="00A517ED"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A517ED">
        <w:rPr>
          <w:rFonts w:ascii="Times New Roman" w:eastAsia="Times New Roman" w:hAnsi="Times New Roman" w:cs="Times New Roman"/>
          <w:b/>
          <w:color w:val="000000" w:themeColor="text1"/>
          <w:sz w:val="28"/>
          <w:szCs w:val="28"/>
          <w:lang w:eastAsia="ru-RU"/>
        </w:rPr>
        <w:t>Расходы по подпрограмме 2.</w:t>
      </w:r>
      <w:r w:rsidRPr="00A517ED">
        <w:rPr>
          <w:rFonts w:ascii="Times New Roman" w:eastAsia="Times New Roman" w:hAnsi="Times New Roman" w:cs="Times New Roman"/>
          <w:color w:val="000000" w:themeColor="text1"/>
          <w:sz w:val="28"/>
          <w:szCs w:val="28"/>
          <w:lang w:eastAsia="ru-RU"/>
        </w:rPr>
        <w:t xml:space="preserve"> «Формирование законопослушного поведения участников дорожного движения</w:t>
      </w:r>
      <w:r w:rsidRPr="00A517ED">
        <w:rPr>
          <w:rFonts w:ascii="Times New Roman" w:eastAsia="Times New Roman" w:hAnsi="Times New Roman" w:cs="Times New Roman"/>
          <w:bCs/>
          <w:color w:val="000000" w:themeColor="text1"/>
          <w:sz w:val="28"/>
          <w:szCs w:val="28"/>
          <w:lang w:eastAsia="ru-RU"/>
        </w:rPr>
        <w:t xml:space="preserve">» </w:t>
      </w:r>
      <w:r w:rsidRPr="00A517ED">
        <w:rPr>
          <w:rFonts w:ascii="Times New Roman" w:eastAsia="Times New Roman" w:hAnsi="Times New Roman" w:cs="Times New Roman"/>
          <w:color w:val="000000" w:themeColor="text1"/>
          <w:sz w:val="28"/>
          <w:szCs w:val="28"/>
          <w:lang w:eastAsia="ru-RU"/>
        </w:rPr>
        <w:t xml:space="preserve">в рамках муниципальной программы </w:t>
      </w:r>
      <w:r w:rsidRPr="00A517ED">
        <w:rPr>
          <w:rFonts w:ascii="Times New Roman" w:eastAsia="Times New Roman" w:hAnsi="Times New Roman" w:cs="Times New Roman"/>
          <w:bCs/>
          <w:color w:val="000000" w:themeColor="text1"/>
          <w:sz w:val="28"/>
          <w:szCs w:val="28"/>
          <w:lang w:eastAsia="ru-RU"/>
        </w:rPr>
        <w:t>«Развитие образования в Нижневартовском районе»</w:t>
      </w:r>
      <w:r w:rsidRPr="00A517ED">
        <w:rPr>
          <w:rFonts w:ascii="Times New Roman" w:eastAsia="Times New Roman" w:hAnsi="Times New Roman" w:cs="Times New Roman"/>
          <w:color w:val="000000" w:themeColor="text1"/>
          <w:sz w:val="28"/>
          <w:szCs w:val="28"/>
          <w:lang w:eastAsia="ru-RU"/>
        </w:rPr>
        <w:t xml:space="preserve"> утверждены на 3</w:t>
      </w:r>
      <w:r w:rsidR="00A517ED" w:rsidRPr="00A517ED">
        <w:rPr>
          <w:rFonts w:ascii="Times New Roman" w:eastAsia="Times New Roman" w:hAnsi="Times New Roman" w:cs="Times New Roman"/>
          <w:color w:val="000000" w:themeColor="text1"/>
          <w:sz w:val="28"/>
          <w:szCs w:val="28"/>
          <w:lang w:eastAsia="ru-RU"/>
        </w:rPr>
        <w:t>1.12</w:t>
      </w:r>
      <w:r w:rsidRPr="00A517ED">
        <w:rPr>
          <w:rFonts w:ascii="Times New Roman" w:eastAsia="Times New Roman" w:hAnsi="Times New Roman" w:cs="Times New Roman"/>
          <w:color w:val="000000" w:themeColor="text1"/>
          <w:sz w:val="28"/>
          <w:szCs w:val="28"/>
          <w:lang w:eastAsia="ru-RU"/>
        </w:rPr>
        <w:t xml:space="preserve">.2022 года в сумме 0,0 тыс. рублей. </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A517ED">
        <w:rPr>
          <w:rFonts w:ascii="Times New Roman" w:eastAsia="Times New Roman" w:hAnsi="Times New Roman" w:cs="Times New Roman"/>
          <w:color w:val="000000" w:themeColor="text1"/>
          <w:sz w:val="28"/>
          <w:szCs w:val="28"/>
          <w:lang w:eastAsia="ru-RU"/>
        </w:rPr>
        <w:t>Кассовое исполнение расходов подпрограммы за отчетный период не осуществлялось.</w:t>
      </w: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Подпрограмма 3. «Комплексные меры профилактики</w:t>
      </w: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наркомании и алкоголизма среди детей, подростков и молодежи»</w:t>
      </w:r>
    </w:p>
    <w:p w:rsidR="00ED7BF1" w:rsidRPr="00896619" w:rsidRDefault="00ED7BF1" w:rsidP="00ED7BF1">
      <w:pPr>
        <w:suppressAutoHyphens/>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suppressAutoHyphens/>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lang w:eastAsia="ru-RU"/>
        </w:rPr>
        <w:t>В рамках реализации подпрограммы и в</w:t>
      </w:r>
      <w:r w:rsidRPr="00896619">
        <w:rPr>
          <w:rFonts w:ascii="Times New Roman" w:hAnsi="Times New Roman" w:cs="Times New Roman"/>
          <w:bCs/>
          <w:color w:val="000000" w:themeColor="text1"/>
          <w:sz w:val="28"/>
          <w:szCs w:val="28"/>
        </w:rPr>
        <w:t xml:space="preserve"> целях создания комфортных учебно-психологических условий для обучающихся образовательных учреждений района, формирования их мотивации к желанию укреплять своё здоровье и соблюдать правила поведения, отвечающие принципам здорового образа жизни,  </w:t>
      </w:r>
      <w:r w:rsidRPr="00896619">
        <w:rPr>
          <w:rFonts w:ascii="Times New Roman" w:hAnsi="Times New Roman" w:cs="Times New Roman"/>
          <w:color w:val="000000" w:themeColor="text1"/>
          <w:sz w:val="28"/>
          <w:szCs w:val="28"/>
        </w:rPr>
        <w:t xml:space="preserve">в соответствии с постановлением администрации района от </w:t>
      </w:r>
      <w:r w:rsidRPr="00896619">
        <w:rPr>
          <w:rFonts w:ascii="Times New Roman" w:hAnsi="Times New Roman" w:cs="Times New Roman"/>
          <w:bCs/>
          <w:color w:val="000000" w:themeColor="text1"/>
          <w:sz w:val="28"/>
          <w:szCs w:val="28"/>
        </w:rPr>
        <w:t xml:space="preserve">24.02.2022 года № 289 «Об </w:t>
      </w:r>
      <w:r w:rsidRPr="00896619">
        <w:rPr>
          <w:rFonts w:ascii="Times New Roman" w:hAnsi="Times New Roman" w:cs="Times New Roman"/>
          <w:color w:val="000000" w:themeColor="text1"/>
          <w:sz w:val="28"/>
          <w:szCs w:val="28"/>
        </w:rPr>
        <w:t xml:space="preserve">организации и проведении месячника мероприятий, направленных на формирование здорового образа жизни, в образовательных учреждениях района «Здоровый ученик»  </w:t>
      </w:r>
      <w:r w:rsidRPr="00896619">
        <w:rPr>
          <w:rFonts w:ascii="Times New Roman" w:hAnsi="Times New Roman" w:cs="Times New Roman"/>
          <w:bCs/>
          <w:color w:val="000000" w:themeColor="text1"/>
          <w:sz w:val="28"/>
          <w:szCs w:val="28"/>
        </w:rPr>
        <w:t>в населенных пунктах района в период с 28 февраля по 25 марта 2022 года</w:t>
      </w:r>
      <w:r w:rsidRPr="00896619">
        <w:rPr>
          <w:rFonts w:ascii="Times New Roman" w:hAnsi="Times New Roman" w:cs="Times New Roman"/>
          <w:color w:val="000000" w:themeColor="text1"/>
          <w:sz w:val="28"/>
          <w:szCs w:val="28"/>
        </w:rPr>
        <w:t xml:space="preserve"> в</w:t>
      </w:r>
      <w:r w:rsidRPr="00896619">
        <w:rPr>
          <w:rFonts w:ascii="Times New Roman" w:eastAsia="Times New Roman" w:hAnsi="Times New Roman" w:cs="Times New Roman"/>
          <w:color w:val="000000" w:themeColor="text1"/>
          <w:sz w:val="28"/>
          <w:szCs w:val="28"/>
        </w:rPr>
        <w:t xml:space="preserve"> 16 (100%) муниципальных бюджетных общеобразовательных учреждениях района проведены: </w:t>
      </w:r>
    </w:p>
    <w:p w:rsidR="00ED7BF1" w:rsidRPr="00896619" w:rsidRDefault="00ED7BF1" w:rsidP="00ED7BF1">
      <w:pPr>
        <w:suppressAutoHyphens/>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классные часы, посвященные Международному дню борьбы с наркоманией и незаконным оборотом наркотиков (01.03.2022): «Это должен знать каждый!», «Все о вредных привычках», «Твоё здоровье – в твоих руках», «Мы ‒ против вредных привычек!», «Мы хотим жить!»;</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 xml:space="preserve">познавательно-развлекательные программы, интеллектуальные игры и викторины: «Путешествие в страну Здоровья», «Код здоровья – ЗОЖ»; </w:t>
      </w:r>
      <w:r w:rsidRPr="00896619">
        <w:rPr>
          <w:rFonts w:ascii="Times New Roman" w:eastAsia="Times New Roman" w:hAnsi="Times New Roman" w:cs="Times New Roman"/>
          <w:color w:val="000000" w:themeColor="text1"/>
          <w:sz w:val="28"/>
          <w:szCs w:val="28"/>
        </w:rPr>
        <w:lastRenderedPageBreak/>
        <w:t>Викторина «Азбука здоровья», «Зарядка для хвоста», «Секреты долголетия», «Азбука здоровья»;</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спортивно-оздоровительные мероприятия (соревнования, эстафеты, квест-игры): «Быстрее! Выше! Сильнее!», «Молодецкие забавы», «На тропе здоровья», «Гонка за лидером»;</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 xml:space="preserve">марафон здоровья: «Своя игра», «Слабое звено», «Формула здоровья»; </w:t>
      </w:r>
    </w:p>
    <w:p w:rsidR="00ED7BF1" w:rsidRPr="00896619" w:rsidRDefault="00ED7BF1" w:rsidP="00ED7BF1">
      <w:pPr>
        <w:spacing w:after="0" w:line="240" w:lineRule="auto"/>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просмотр видеороликов: «Здоровое и правильное питание», «Я за ЗОЖ», «Нет, вредным привычкам»;</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конкурс рисунков, буклетов и плакатов: выставка фотогазет «Спорт в моей семье» «Мы ‒ против вредных привычек!», «Здоровое поколение Югры» «Наш класс за здоровый образ жизни», «Молодежь против наркотиков», «Мы с родителями – за здоровый образ жизни!», «Мир без сигарет, алкоголя, наркотиков»;</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разъяснительная работа с обучающимися по личной безопасности, уроки Здоровья с приглашением медицинских работников: «Это должен знать каждый!», «О здоровом образе жизни», «Как не стать жертвой преступления», «</w:t>
      </w:r>
      <w:proofErr w:type="spellStart"/>
      <w:r w:rsidRPr="00896619">
        <w:rPr>
          <w:rFonts w:ascii="Times New Roman" w:eastAsia="Times New Roman" w:hAnsi="Times New Roman" w:cs="Times New Roman"/>
          <w:color w:val="000000" w:themeColor="text1"/>
          <w:sz w:val="28"/>
          <w:szCs w:val="28"/>
        </w:rPr>
        <w:t>Вейп</w:t>
      </w:r>
      <w:proofErr w:type="spellEnd"/>
      <w:r w:rsidRPr="00896619">
        <w:rPr>
          <w:rFonts w:ascii="Times New Roman" w:eastAsia="Times New Roman" w:hAnsi="Times New Roman" w:cs="Times New Roman"/>
          <w:color w:val="000000" w:themeColor="text1"/>
          <w:sz w:val="28"/>
          <w:szCs w:val="28"/>
        </w:rPr>
        <w:t xml:space="preserve"> – губительная мода в среде молодежи», «Правила безопасного поведения»;</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 xml:space="preserve">распространены информационные листовки, памятки среди родителей в социальных мессенджерах </w:t>
      </w:r>
      <w:proofErr w:type="spellStart"/>
      <w:r w:rsidRPr="00896619">
        <w:rPr>
          <w:rFonts w:ascii="Times New Roman" w:eastAsia="Times New Roman" w:hAnsi="Times New Roman" w:cs="Times New Roman"/>
          <w:color w:val="000000" w:themeColor="text1"/>
          <w:sz w:val="28"/>
          <w:szCs w:val="28"/>
        </w:rPr>
        <w:t>Viber</w:t>
      </w:r>
      <w:proofErr w:type="spellEnd"/>
      <w:r w:rsidRPr="00896619">
        <w:rPr>
          <w:rFonts w:ascii="Times New Roman" w:eastAsia="Times New Roman" w:hAnsi="Times New Roman" w:cs="Times New Roman"/>
          <w:color w:val="000000" w:themeColor="text1"/>
          <w:sz w:val="28"/>
          <w:szCs w:val="28"/>
        </w:rPr>
        <w:t xml:space="preserve">, </w:t>
      </w:r>
      <w:proofErr w:type="spellStart"/>
      <w:r w:rsidRPr="00896619">
        <w:rPr>
          <w:rFonts w:ascii="Times New Roman" w:eastAsia="Times New Roman" w:hAnsi="Times New Roman" w:cs="Times New Roman"/>
          <w:color w:val="000000" w:themeColor="text1"/>
          <w:sz w:val="28"/>
          <w:szCs w:val="28"/>
        </w:rPr>
        <w:t>WhatsApp</w:t>
      </w:r>
      <w:proofErr w:type="spellEnd"/>
      <w:r w:rsidRPr="00896619">
        <w:rPr>
          <w:rFonts w:ascii="Times New Roman" w:eastAsia="Times New Roman" w:hAnsi="Times New Roman" w:cs="Times New Roman"/>
          <w:color w:val="000000" w:themeColor="text1"/>
          <w:sz w:val="28"/>
          <w:szCs w:val="28"/>
        </w:rPr>
        <w:t>: «Предупреждение вредных привычек», «Физическая активность – это может каждый», «Правильное питание ребенка», «Как оградить ребенка от вредных привычек», «Почему важно сказать сигаретам «нет» прямо сейчас», «Алкоголь и его воздействие на человека».</w:t>
      </w:r>
    </w:p>
    <w:p w:rsidR="00ED7BF1" w:rsidRPr="00896619"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 xml:space="preserve">Всего в рамках месячника состоялось 124 мероприятия с охватом 3731 обучающихся. </w:t>
      </w:r>
    </w:p>
    <w:p w:rsidR="00ED7BF1" w:rsidRPr="00896619" w:rsidRDefault="00ED7BF1" w:rsidP="00ED7BF1">
      <w:pPr>
        <w:pStyle w:val="Default"/>
        <w:ind w:firstLine="708"/>
        <w:jc w:val="both"/>
        <w:rPr>
          <w:rFonts w:eastAsia="Calibri"/>
          <w:color w:val="000000" w:themeColor="text1"/>
          <w:sz w:val="28"/>
          <w:szCs w:val="28"/>
        </w:rPr>
      </w:pPr>
      <w:r w:rsidRPr="00896619">
        <w:rPr>
          <w:rFonts w:eastAsia="Times New Roman"/>
          <w:color w:val="000000" w:themeColor="text1"/>
          <w:sz w:val="28"/>
          <w:szCs w:val="28"/>
        </w:rPr>
        <w:t xml:space="preserve">Во втором квартале </w:t>
      </w:r>
      <w:r w:rsidRPr="00896619">
        <w:rPr>
          <w:color w:val="000000" w:themeColor="text1"/>
          <w:sz w:val="28"/>
          <w:szCs w:val="28"/>
        </w:rPr>
        <w:t>в период с 26 мая по 26 июня 2022 года в соответствии с постановлением администрации района администрации района от 31.03.2022 года № 748 «О проведении районной профилактической акции «Мы выбираем будущее», проведено 170 мероприятий (в том числе онлайн формат), такие как, фотоконкурс, виртуальная фотовыставка «Мы выбираем будущее», фотовыставки на тему здорового образа жизни, выставки рисунков «Мой здоровый образ жизни»,</w:t>
      </w:r>
      <w:r w:rsidRPr="00896619">
        <w:rPr>
          <w:color w:val="000000" w:themeColor="text1"/>
          <w:sz w:val="28"/>
          <w:szCs w:val="28"/>
          <w:shd w:val="clear" w:color="auto" w:fill="FFFFFF"/>
        </w:rPr>
        <w:t xml:space="preserve"> онлайн-викторины по правильному питанию, </w:t>
      </w:r>
      <w:r w:rsidRPr="00896619">
        <w:rPr>
          <w:color w:val="000000" w:themeColor="text1"/>
          <w:sz w:val="28"/>
          <w:szCs w:val="28"/>
        </w:rPr>
        <w:t xml:space="preserve">дистанционный конкурс фоторабот «Мы выбираем будущее», </w:t>
      </w:r>
      <w:r w:rsidRPr="00896619">
        <w:rPr>
          <w:rFonts w:eastAsia="Calibri"/>
          <w:color w:val="000000" w:themeColor="text1"/>
          <w:sz w:val="28"/>
          <w:szCs w:val="28"/>
        </w:rPr>
        <w:t>беседы с детьми «Чистота и здоровье», «Если хочешь быть здоров», «Моё тело»,</w:t>
      </w:r>
      <w:r w:rsidRPr="00896619">
        <w:rPr>
          <w:color w:val="000000" w:themeColor="text1"/>
          <w:sz w:val="28"/>
          <w:szCs w:val="28"/>
        </w:rPr>
        <w:t xml:space="preserve"> «Законы здорового питания» и</w:t>
      </w:r>
      <w:r w:rsidRPr="00896619">
        <w:rPr>
          <w:rFonts w:eastAsia="Calibri"/>
          <w:color w:val="000000" w:themeColor="text1"/>
          <w:sz w:val="28"/>
          <w:szCs w:val="28"/>
        </w:rPr>
        <w:t xml:space="preserve"> консультации для родителей «Воспитание привычек у детей». </w:t>
      </w:r>
    </w:p>
    <w:p w:rsidR="00ED7BF1" w:rsidRPr="00896619" w:rsidRDefault="00ED7BF1" w:rsidP="00ED7BF1">
      <w:pPr>
        <w:spacing w:after="0" w:line="240" w:lineRule="auto"/>
        <w:ind w:firstLine="709"/>
        <w:jc w:val="both"/>
        <w:rPr>
          <w:rStyle w:val="af"/>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Организованно р</w:t>
      </w:r>
      <w:r w:rsidRPr="00896619">
        <w:rPr>
          <w:rFonts w:ascii="Times New Roman" w:hAnsi="Times New Roman" w:cs="Times New Roman"/>
          <w:color w:val="000000" w:themeColor="text1"/>
          <w:sz w:val="28"/>
          <w:szCs w:val="28"/>
          <w:shd w:val="clear" w:color="auto" w:fill="FFFFFF"/>
        </w:rPr>
        <w:t>аспространение через группы в мессенджерах «</w:t>
      </w:r>
      <w:proofErr w:type="spellStart"/>
      <w:r w:rsidRPr="00896619">
        <w:rPr>
          <w:rFonts w:ascii="Times New Roman" w:hAnsi="Times New Roman" w:cs="Times New Roman"/>
          <w:color w:val="000000" w:themeColor="text1"/>
          <w:sz w:val="28"/>
          <w:szCs w:val="28"/>
          <w:shd w:val="clear" w:color="auto" w:fill="FFFFFF"/>
        </w:rPr>
        <w:t>Viber</w:t>
      </w:r>
      <w:proofErr w:type="spellEnd"/>
      <w:r w:rsidRPr="00896619">
        <w:rPr>
          <w:rFonts w:ascii="Times New Roman" w:hAnsi="Times New Roman" w:cs="Times New Roman"/>
          <w:color w:val="000000" w:themeColor="text1"/>
          <w:sz w:val="28"/>
          <w:szCs w:val="28"/>
          <w:shd w:val="clear" w:color="auto" w:fill="FFFFFF"/>
        </w:rPr>
        <w:t>», «</w:t>
      </w:r>
      <w:proofErr w:type="spellStart"/>
      <w:r w:rsidRPr="00896619">
        <w:rPr>
          <w:rFonts w:ascii="Times New Roman" w:hAnsi="Times New Roman" w:cs="Times New Roman"/>
          <w:color w:val="000000" w:themeColor="text1"/>
          <w:sz w:val="28"/>
          <w:szCs w:val="28"/>
          <w:shd w:val="clear" w:color="auto" w:fill="FFFFFF"/>
        </w:rPr>
        <w:t>WhatsApp</w:t>
      </w:r>
      <w:proofErr w:type="spellEnd"/>
      <w:r w:rsidRPr="00896619">
        <w:rPr>
          <w:rFonts w:ascii="Times New Roman" w:hAnsi="Times New Roman" w:cs="Times New Roman"/>
          <w:color w:val="000000" w:themeColor="text1"/>
          <w:sz w:val="28"/>
          <w:szCs w:val="28"/>
          <w:shd w:val="clear" w:color="auto" w:fill="FFFFFF"/>
        </w:rPr>
        <w:t xml:space="preserve">»: видеороликов по здоровому образу жизни и буклетов «ДА» - здоровому образу жизни, «НЕТ» вредным привычкам».  </w:t>
      </w:r>
    </w:p>
    <w:p w:rsidR="00ED7BF1" w:rsidRPr="00896619" w:rsidRDefault="00ED7BF1" w:rsidP="00ED7BF1">
      <w:pPr>
        <w:spacing w:after="0" w:line="240" w:lineRule="auto"/>
        <w:ind w:firstLine="708"/>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 xml:space="preserve">На сайтах образовательных учреждений района размещены информационные памятки для обучающихся и их родителей (законных представителей), документальный фильм «Умей сказать нет», информационные статьи о вреде курения, алкоголизма, наркомании «Мы выбираю жизнь». </w:t>
      </w:r>
    </w:p>
    <w:p w:rsidR="00ED7BF1" w:rsidRPr="00896619" w:rsidRDefault="00ED7BF1" w:rsidP="00ED7BF1">
      <w:pPr>
        <w:spacing w:after="0" w:line="240" w:lineRule="auto"/>
        <w:ind w:firstLine="708"/>
        <w:jc w:val="both"/>
        <w:rPr>
          <w:rFonts w:ascii="Times New Roman"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lastRenderedPageBreak/>
        <w:t xml:space="preserve">В социальных сетях, на сайтах учреждений и при очном посещении состоялось 54 мероприятия (информационные часы, </w:t>
      </w:r>
      <w:proofErr w:type="spellStart"/>
      <w:r w:rsidRPr="00896619">
        <w:rPr>
          <w:rFonts w:ascii="Times New Roman" w:eastAsia="Calibri" w:hAnsi="Times New Roman" w:cs="Times New Roman"/>
          <w:color w:val="000000" w:themeColor="text1"/>
          <w:sz w:val="28"/>
          <w:szCs w:val="28"/>
        </w:rPr>
        <w:t>видеопоказы</w:t>
      </w:r>
      <w:proofErr w:type="spellEnd"/>
      <w:r w:rsidRPr="00896619">
        <w:rPr>
          <w:rFonts w:ascii="Times New Roman" w:eastAsia="Calibri" w:hAnsi="Times New Roman" w:cs="Times New Roman"/>
          <w:color w:val="000000" w:themeColor="text1"/>
          <w:sz w:val="28"/>
          <w:szCs w:val="28"/>
        </w:rPr>
        <w:t>, турниры, викторины, спортивные игровые программы, акции, беседы).</w:t>
      </w:r>
    </w:p>
    <w:p w:rsidR="00ED7BF1" w:rsidRPr="00896619" w:rsidRDefault="00ED7BF1" w:rsidP="00ED7BF1">
      <w:pPr>
        <w:spacing w:after="0" w:line="240" w:lineRule="auto"/>
        <w:ind w:firstLine="708"/>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В международный день борьбы с наркоманией 26 июня 2022 года во всех населенных пунктах Нижневартовского района организован и проведен «Легкоатлетический пробег» в рамках акции «Россия - территория без наркотиков».</w:t>
      </w:r>
    </w:p>
    <w:p w:rsidR="00ED7BF1" w:rsidRDefault="00ED7BF1" w:rsidP="00ED7BF1">
      <w:pPr>
        <w:spacing w:after="0" w:line="240" w:lineRule="auto"/>
        <w:ind w:firstLine="708"/>
        <w:jc w:val="both"/>
        <w:rPr>
          <w:rFonts w:ascii="Times New Roman" w:eastAsia="Times New Roman" w:hAnsi="Times New Roman" w:cs="Times New Roman"/>
          <w:color w:val="000000" w:themeColor="text1"/>
          <w:sz w:val="28"/>
          <w:szCs w:val="28"/>
        </w:rPr>
      </w:pPr>
      <w:r w:rsidRPr="00896619">
        <w:rPr>
          <w:rFonts w:ascii="Times New Roman" w:eastAsia="Times New Roman" w:hAnsi="Times New Roman" w:cs="Times New Roman"/>
          <w:color w:val="000000" w:themeColor="text1"/>
          <w:sz w:val="28"/>
          <w:szCs w:val="28"/>
        </w:rPr>
        <w:t>Общее количество принявших участие в мероприятиях – 4594 человека, количество просмотров – 848.</w:t>
      </w:r>
    </w:p>
    <w:p w:rsidR="00ED7BF1" w:rsidRPr="00672E5B" w:rsidRDefault="00ED7BF1" w:rsidP="00ED7BF1">
      <w:pPr>
        <w:spacing w:after="0" w:line="240" w:lineRule="auto"/>
        <w:ind w:firstLine="708"/>
        <w:jc w:val="both"/>
        <w:rPr>
          <w:rFonts w:ascii="Times New Roman" w:eastAsia="Calibri" w:hAnsi="Times New Roman" w:cs="Times New Roman"/>
          <w:color w:val="000000" w:themeColor="text1"/>
          <w:sz w:val="28"/>
          <w:szCs w:val="28"/>
        </w:rPr>
      </w:pPr>
      <w:r w:rsidRPr="00672E5B">
        <w:rPr>
          <w:rFonts w:ascii="Times New Roman" w:eastAsia="Calibri" w:hAnsi="Times New Roman" w:cs="Times New Roman"/>
          <w:color w:val="000000" w:themeColor="text1"/>
          <w:sz w:val="28"/>
          <w:szCs w:val="28"/>
        </w:rPr>
        <w:t>В третьем квартале 2022 года в школах района (16) проведены классные часы с просмотром документального фильма и его анализом «Наркомания. История болезни», видеороликов о вреде алкоголя и курения «Алкоголь и наркотики вредят твоему здоровью», «О здоровом образе жизни», «Мы - против вредных привычек!», «Мы за здоровый образ жизни». Охват более 2900 обучающихся.</w:t>
      </w:r>
    </w:p>
    <w:p w:rsidR="00ED7BF1" w:rsidRPr="00672E5B" w:rsidRDefault="00ED7BF1" w:rsidP="00ED7BF1">
      <w:pPr>
        <w:spacing w:after="0" w:line="240" w:lineRule="auto"/>
        <w:ind w:firstLine="708"/>
        <w:jc w:val="both"/>
        <w:rPr>
          <w:rFonts w:ascii="Times New Roman" w:eastAsia="Calibri" w:hAnsi="Times New Roman" w:cs="Times New Roman"/>
          <w:color w:val="000000" w:themeColor="text1"/>
          <w:sz w:val="28"/>
          <w:szCs w:val="28"/>
        </w:rPr>
      </w:pPr>
      <w:r w:rsidRPr="00672E5B">
        <w:rPr>
          <w:rFonts w:ascii="Times New Roman" w:eastAsia="Calibri" w:hAnsi="Times New Roman" w:cs="Times New Roman"/>
          <w:color w:val="000000" w:themeColor="text1"/>
          <w:sz w:val="28"/>
          <w:szCs w:val="28"/>
        </w:rPr>
        <w:t>В целях снижения уровня психологической нагрузки на обучающихся в школах района проведены занятия с элементами тренинга «Профилактика эмоционального состояния и повышение стрессоустойчивости участников», «Формирование позитивных жизненных установок» (охват: 1360 обучающихся 7-11 классов).</w:t>
      </w:r>
    </w:p>
    <w:p w:rsidR="00ED7BF1" w:rsidRPr="00FC556D" w:rsidRDefault="00ED7BF1" w:rsidP="00ED7BF1">
      <w:pPr>
        <w:shd w:val="clear" w:color="auto" w:fill="FFFFFF" w:themeFill="background1"/>
        <w:spacing w:after="0" w:line="240" w:lineRule="auto"/>
        <w:ind w:firstLine="708"/>
        <w:jc w:val="both"/>
        <w:rPr>
          <w:rFonts w:ascii="Times New Roman" w:eastAsia="Calibri" w:hAnsi="Times New Roman" w:cs="Times New Roman"/>
          <w:color w:val="000000" w:themeColor="text1"/>
          <w:sz w:val="28"/>
          <w:szCs w:val="28"/>
        </w:rPr>
      </w:pPr>
      <w:r w:rsidRPr="00672E5B">
        <w:rPr>
          <w:rFonts w:ascii="Times New Roman" w:eastAsia="Calibri" w:hAnsi="Times New Roman" w:cs="Times New Roman"/>
          <w:color w:val="000000" w:themeColor="text1"/>
          <w:sz w:val="28"/>
          <w:szCs w:val="28"/>
        </w:rPr>
        <w:t xml:space="preserve">На сайтах образовательных учреждений района размещены памятки, направленные на продвижение ценностей семьи, ребенка, ответственного родительства: «Я – родитель», «Как уберечь ребенка от наркотиков», «Я выбираю </w:t>
      </w:r>
      <w:r w:rsidRPr="00FC556D">
        <w:rPr>
          <w:rFonts w:ascii="Times New Roman" w:eastAsia="Calibri" w:hAnsi="Times New Roman" w:cs="Times New Roman"/>
          <w:color w:val="000000" w:themeColor="text1"/>
          <w:sz w:val="28"/>
          <w:szCs w:val="28"/>
        </w:rPr>
        <w:t>жизнь».</w:t>
      </w:r>
    </w:p>
    <w:p w:rsidR="00ED7BF1" w:rsidRPr="00FC556D" w:rsidRDefault="00ED7BF1" w:rsidP="00ED7BF1">
      <w:pPr>
        <w:shd w:val="clear" w:color="auto" w:fill="FFFFFF" w:themeFill="background1"/>
        <w:spacing w:after="0" w:line="240" w:lineRule="auto"/>
        <w:ind w:firstLine="708"/>
        <w:jc w:val="both"/>
        <w:rPr>
          <w:rFonts w:ascii="Times New Roman" w:eastAsia="Calibri" w:hAnsi="Times New Roman" w:cs="Times New Roman"/>
          <w:color w:val="000000" w:themeColor="text1"/>
          <w:sz w:val="28"/>
          <w:szCs w:val="28"/>
        </w:rPr>
      </w:pPr>
      <w:r w:rsidRPr="00FC556D">
        <w:rPr>
          <w:rFonts w:ascii="Times New Roman" w:eastAsia="Calibri" w:hAnsi="Times New Roman" w:cs="Times New Roman"/>
          <w:color w:val="000000" w:themeColor="text1"/>
          <w:sz w:val="28"/>
          <w:szCs w:val="28"/>
        </w:rPr>
        <w:t xml:space="preserve">В четвертом квартале с 14 по 23 ноября 2022 года в 16 (100%) муниципальных общеобразовательных организациях в рамках оперативно-профилактической операции «Дети России-2022», </w:t>
      </w:r>
      <w:r>
        <w:rPr>
          <w:rFonts w:ascii="Times New Roman" w:eastAsia="Calibri" w:hAnsi="Times New Roman" w:cs="Times New Roman"/>
          <w:color w:val="000000" w:themeColor="text1"/>
          <w:sz w:val="28"/>
          <w:szCs w:val="28"/>
        </w:rPr>
        <w:t xml:space="preserve"> </w:t>
      </w:r>
      <w:r w:rsidRPr="00FC556D">
        <w:rPr>
          <w:rFonts w:ascii="Times New Roman" w:eastAsia="Calibri" w:hAnsi="Times New Roman" w:cs="Times New Roman"/>
          <w:color w:val="000000" w:themeColor="text1"/>
          <w:sz w:val="28"/>
          <w:szCs w:val="28"/>
        </w:rPr>
        <w:t>направленной на профилактику правонарушений среди несовершеннолетних в сфере незаконного оборота наркотических средств и психотропных веществ, формирования здорового образа с обучающимися 6-11 классов</w:t>
      </w:r>
      <w:r>
        <w:rPr>
          <w:rFonts w:ascii="Times New Roman" w:eastAsia="Calibri" w:hAnsi="Times New Roman" w:cs="Times New Roman"/>
          <w:color w:val="000000" w:themeColor="text1"/>
          <w:sz w:val="28"/>
          <w:szCs w:val="28"/>
        </w:rPr>
        <w:t xml:space="preserve"> (охват 3600)</w:t>
      </w:r>
      <w:r w:rsidRPr="00FC556D">
        <w:rPr>
          <w:rFonts w:ascii="Times New Roman" w:eastAsia="Calibri" w:hAnsi="Times New Roman" w:cs="Times New Roman"/>
          <w:color w:val="000000" w:themeColor="text1"/>
          <w:sz w:val="28"/>
          <w:szCs w:val="28"/>
        </w:rPr>
        <w:t xml:space="preserve"> проведены</w:t>
      </w:r>
      <w:r>
        <w:rPr>
          <w:rFonts w:ascii="Times New Roman" w:eastAsia="Calibri" w:hAnsi="Times New Roman" w:cs="Times New Roman"/>
          <w:color w:val="000000" w:themeColor="text1"/>
          <w:sz w:val="28"/>
          <w:szCs w:val="28"/>
        </w:rPr>
        <w:t>:</w:t>
      </w:r>
    </w:p>
    <w:p w:rsidR="00ED7BF1" w:rsidRPr="00FC556D" w:rsidRDefault="00ED7BF1" w:rsidP="00ED7BF1">
      <w:pPr>
        <w:spacing w:after="0" w:line="240" w:lineRule="auto"/>
        <w:ind w:firstLine="708"/>
        <w:jc w:val="both"/>
        <w:rPr>
          <w:rFonts w:ascii="Times New Roman" w:eastAsia="Calibri" w:hAnsi="Times New Roman" w:cs="Times New Roman"/>
          <w:color w:val="000000" w:themeColor="text1"/>
          <w:sz w:val="28"/>
          <w:szCs w:val="28"/>
        </w:rPr>
      </w:pPr>
      <w:r w:rsidRPr="00FC556D">
        <w:rPr>
          <w:rFonts w:ascii="Times New Roman" w:eastAsia="Calibri" w:hAnsi="Times New Roman" w:cs="Times New Roman"/>
          <w:color w:val="000000" w:themeColor="text1"/>
          <w:sz w:val="28"/>
          <w:szCs w:val="28"/>
        </w:rPr>
        <w:t>встречи-беседы по темам: «Ответственность за употребление, хранение, сб</w:t>
      </w:r>
      <w:r>
        <w:rPr>
          <w:rFonts w:ascii="Times New Roman" w:eastAsia="Calibri" w:hAnsi="Times New Roman" w:cs="Times New Roman"/>
          <w:color w:val="000000" w:themeColor="text1"/>
          <w:sz w:val="28"/>
          <w:szCs w:val="28"/>
        </w:rPr>
        <w:t xml:space="preserve">ыт наркотических веществ» и </w:t>
      </w:r>
      <w:r w:rsidRPr="00FC556D">
        <w:rPr>
          <w:rFonts w:ascii="Times New Roman" w:eastAsia="Calibri" w:hAnsi="Times New Roman" w:cs="Times New Roman"/>
          <w:color w:val="000000" w:themeColor="text1"/>
          <w:sz w:val="28"/>
          <w:szCs w:val="28"/>
        </w:rPr>
        <w:t xml:space="preserve">«О вреде курения сигарет и </w:t>
      </w:r>
      <w:proofErr w:type="spellStart"/>
      <w:r w:rsidRPr="00FC556D">
        <w:rPr>
          <w:rFonts w:ascii="Times New Roman" w:eastAsia="Calibri" w:hAnsi="Times New Roman" w:cs="Times New Roman"/>
          <w:color w:val="000000" w:themeColor="text1"/>
          <w:sz w:val="28"/>
          <w:szCs w:val="28"/>
        </w:rPr>
        <w:t>вейпов</w:t>
      </w:r>
      <w:proofErr w:type="spellEnd"/>
      <w:r w:rsidRPr="00FC556D">
        <w:rPr>
          <w:rFonts w:ascii="Times New Roman" w:eastAsia="Calibri" w:hAnsi="Times New Roman" w:cs="Times New Roman"/>
          <w:color w:val="000000" w:themeColor="text1"/>
          <w:sz w:val="28"/>
          <w:szCs w:val="28"/>
        </w:rPr>
        <w:t>, о вреде употребления ПАВ»;</w:t>
      </w:r>
    </w:p>
    <w:p w:rsidR="00ED7BF1" w:rsidRPr="00FC556D" w:rsidRDefault="00ED7BF1" w:rsidP="00ED7BF1">
      <w:pPr>
        <w:spacing w:after="0" w:line="240" w:lineRule="auto"/>
        <w:ind w:firstLine="708"/>
        <w:jc w:val="both"/>
        <w:rPr>
          <w:rFonts w:ascii="Times New Roman" w:eastAsia="Calibri" w:hAnsi="Times New Roman" w:cs="Times New Roman"/>
          <w:color w:val="000000" w:themeColor="text1"/>
          <w:sz w:val="28"/>
          <w:szCs w:val="28"/>
        </w:rPr>
      </w:pPr>
      <w:r w:rsidRPr="00FC556D">
        <w:rPr>
          <w:rFonts w:ascii="Times New Roman" w:eastAsia="Calibri" w:hAnsi="Times New Roman" w:cs="Times New Roman"/>
          <w:color w:val="000000" w:themeColor="text1"/>
          <w:sz w:val="28"/>
          <w:szCs w:val="28"/>
        </w:rPr>
        <w:t>тематические классные часы: «Скажи наркотикам -</w:t>
      </w:r>
      <w:r>
        <w:rPr>
          <w:rFonts w:ascii="Times New Roman" w:eastAsia="Calibri" w:hAnsi="Times New Roman" w:cs="Times New Roman"/>
          <w:color w:val="000000" w:themeColor="text1"/>
          <w:sz w:val="28"/>
          <w:szCs w:val="28"/>
        </w:rPr>
        <w:t xml:space="preserve"> НЕТ», «Правда и ложь о табаке» и</w:t>
      </w:r>
      <w:r w:rsidRPr="00FC556D">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викторина по правилам ЗОЖ.</w:t>
      </w:r>
    </w:p>
    <w:p w:rsidR="00ED7BF1" w:rsidRPr="00FC556D" w:rsidRDefault="00ED7BF1" w:rsidP="00ED7BF1">
      <w:pPr>
        <w:spacing w:after="0" w:line="240" w:lineRule="auto"/>
        <w:ind w:firstLine="708"/>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Кроме того, </w:t>
      </w:r>
      <w:r w:rsidRPr="00FC556D">
        <w:rPr>
          <w:rFonts w:ascii="Times New Roman" w:eastAsia="Calibri" w:hAnsi="Times New Roman" w:cs="Times New Roman"/>
          <w:color w:val="000000" w:themeColor="text1"/>
          <w:sz w:val="28"/>
          <w:szCs w:val="28"/>
        </w:rPr>
        <w:t>оформлен информационный стенд «Здоровый образ жизни»</w:t>
      </w:r>
      <w:r>
        <w:rPr>
          <w:rFonts w:ascii="Times New Roman" w:eastAsia="Calibri" w:hAnsi="Times New Roman" w:cs="Times New Roman"/>
          <w:color w:val="000000" w:themeColor="text1"/>
          <w:sz w:val="28"/>
          <w:szCs w:val="28"/>
        </w:rPr>
        <w:t xml:space="preserve"> и р</w:t>
      </w:r>
      <w:r w:rsidRPr="00FC556D">
        <w:rPr>
          <w:rFonts w:ascii="Times New Roman" w:eastAsia="Calibri" w:hAnsi="Times New Roman" w:cs="Times New Roman"/>
          <w:color w:val="000000" w:themeColor="text1"/>
          <w:sz w:val="28"/>
          <w:szCs w:val="28"/>
        </w:rPr>
        <w:t xml:space="preserve">аспространены </w:t>
      </w:r>
      <w:r>
        <w:rPr>
          <w:rFonts w:ascii="Times New Roman" w:eastAsia="Calibri" w:hAnsi="Times New Roman" w:cs="Times New Roman"/>
          <w:color w:val="000000" w:themeColor="text1"/>
          <w:sz w:val="28"/>
          <w:szCs w:val="28"/>
        </w:rPr>
        <w:t xml:space="preserve">тематические </w:t>
      </w:r>
      <w:r w:rsidRPr="00FC556D">
        <w:rPr>
          <w:rFonts w:ascii="Times New Roman" w:eastAsia="Calibri" w:hAnsi="Times New Roman" w:cs="Times New Roman"/>
          <w:color w:val="000000" w:themeColor="text1"/>
          <w:sz w:val="28"/>
          <w:szCs w:val="28"/>
        </w:rPr>
        <w:t>памятки и буклеты «Как уберечь ребенка от наркотиков», «Профилактика употребления ПАВ», «Сохрани свое здоровье. У</w:t>
      </w:r>
      <w:r>
        <w:rPr>
          <w:rFonts w:ascii="Times New Roman" w:eastAsia="Calibri" w:hAnsi="Times New Roman" w:cs="Times New Roman"/>
          <w:color w:val="000000" w:themeColor="text1"/>
          <w:sz w:val="28"/>
          <w:szCs w:val="28"/>
        </w:rPr>
        <w:t>мей сказать НЕТ!», «Задумайся!».</w:t>
      </w:r>
    </w:p>
    <w:p w:rsidR="00ED7BF1" w:rsidRPr="00FC556D" w:rsidRDefault="00ED7BF1" w:rsidP="00ED7BF1">
      <w:pPr>
        <w:spacing w:after="0" w:line="240" w:lineRule="auto"/>
        <w:ind w:firstLine="708"/>
        <w:jc w:val="both"/>
        <w:rPr>
          <w:rFonts w:ascii="Times New Roman" w:eastAsia="Calibri" w:hAnsi="Times New Roman" w:cs="Times New Roman"/>
          <w:color w:val="000000" w:themeColor="text1"/>
          <w:sz w:val="28"/>
          <w:szCs w:val="28"/>
        </w:rPr>
      </w:pPr>
    </w:p>
    <w:p w:rsidR="00ED7BF1" w:rsidRDefault="00ED7BF1" w:rsidP="00ED7BF1">
      <w:pPr>
        <w:spacing w:after="0" w:line="240" w:lineRule="auto"/>
        <w:ind w:firstLine="708"/>
        <w:jc w:val="both"/>
        <w:rPr>
          <w:rFonts w:ascii="Times New Roman" w:eastAsia="Calibri" w:hAnsi="Times New Roman" w:cs="Times New Roman"/>
          <w:color w:val="000000" w:themeColor="text1"/>
          <w:sz w:val="28"/>
          <w:szCs w:val="28"/>
        </w:rPr>
      </w:pPr>
    </w:p>
    <w:p w:rsidR="00ED7BF1" w:rsidRPr="00A517ED"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A517ED">
        <w:rPr>
          <w:rFonts w:ascii="Times New Roman" w:eastAsia="Times New Roman" w:hAnsi="Times New Roman" w:cs="Times New Roman"/>
          <w:b/>
          <w:color w:val="000000" w:themeColor="text1"/>
          <w:sz w:val="28"/>
          <w:szCs w:val="28"/>
          <w:lang w:eastAsia="ru-RU"/>
        </w:rPr>
        <w:t>Расходы по подпрограмме 3.</w:t>
      </w:r>
      <w:r w:rsidRPr="00A517ED">
        <w:rPr>
          <w:rFonts w:ascii="Times New Roman" w:eastAsia="Times New Roman" w:hAnsi="Times New Roman" w:cs="Times New Roman"/>
          <w:color w:val="000000" w:themeColor="text1"/>
          <w:sz w:val="28"/>
          <w:szCs w:val="28"/>
          <w:lang w:eastAsia="ru-RU"/>
        </w:rPr>
        <w:t xml:space="preserve"> «Комплексные меры профилактики наркомании и алкоголизма среди детей, подростков и молодежи» в рамках </w:t>
      </w:r>
      <w:r w:rsidRPr="00A517ED">
        <w:rPr>
          <w:rFonts w:ascii="Times New Roman" w:eastAsia="Times New Roman" w:hAnsi="Times New Roman" w:cs="Times New Roman"/>
          <w:color w:val="000000" w:themeColor="text1"/>
          <w:sz w:val="28"/>
          <w:szCs w:val="28"/>
          <w:lang w:eastAsia="ru-RU"/>
        </w:rPr>
        <w:lastRenderedPageBreak/>
        <w:t>муниципальной программы «Развитие образования в Нижневартовском районе» на 2022 год утверждены в сумме 150,0 тыс. рублей.</w:t>
      </w:r>
    </w:p>
    <w:p w:rsidR="00ED7BF1" w:rsidRPr="00A517ED"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A517ED">
        <w:rPr>
          <w:rFonts w:ascii="Times New Roman" w:eastAsia="Times New Roman" w:hAnsi="Times New Roman" w:cs="Times New Roman"/>
          <w:color w:val="000000" w:themeColor="text1"/>
          <w:sz w:val="28"/>
          <w:szCs w:val="28"/>
          <w:lang w:eastAsia="ru-RU"/>
        </w:rPr>
        <w:t>Кассовое исполнение расходов подпрограммы з</w:t>
      </w:r>
      <w:r w:rsidR="00A517ED" w:rsidRPr="00A517ED">
        <w:rPr>
          <w:rFonts w:ascii="Times New Roman" w:eastAsia="Times New Roman" w:hAnsi="Times New Roman" w:cs="Times New Roman"/>
          <w:color w:val="000000" w:themeColor="text1"/>
          <w:sz w:val="28"/>
          <w:szCs w:val="28"/>
          <w:lang w:eastAsia="ru-RU"/>
        </w:rPr>
        <w:t>а отчетный период составило 150,0 тыс. рублей или 100</w:t>
      </w:r>
      <w:r w:rsidRPr="00A517ED">
        <w:rPr>
          <w:rFonts w:ascii="Times New Roman" w:eastAsia="Times New Roman" w:hAnsi="Times New Roman" w:cs="Times New Roman"/>
          <w:color w:val="000000" w:themeColor="text1"/>
          <w:sz w:val="28"/>
          <w:szCs w:val="28"/>
          <w:lang w:eastAsia="ru-RU"/>
        </w:rPr>
        <w:t xml:space="preserve"> % к уточненному плану.</w:t>
      </w:r>
    </w:p>
    <w:p w:rsidR="00ED7BF1" w:rsidRPr="00896619" w:rsidRDefault="00ED7BF1" w:rsidP="00ED7BF1">
      <w:pPr>
        <w:suppressAutoHyphens/>
        <w:spacing w:after="0"/>
        <w:ind w:firstLine="709"/>
        <w:jc w:val="both"/>
        <w:rPr>
          <w:rFonts w:ascii="Times New Roman" w:eastAsia="Times New Roman" w:hAnsi="Times New Roman" w:cs="Times New Roman"/>
          <w:color w:val="000000" w:themeColor="text1"/>
          <w:sz w:val="28"/>
          <w:szCs w:val="28"/>
          <w:lang w:eastAsia="ru-RU"/>
        </w:rPr>
      </w:pP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Подпрограмма 4. «Организация в каникулярное время отдыха,</w:t>
      </w: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оздоровления, занятости детей, подростков и молодежи</w:t>
      </w: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Нижневартовского района»</w:t>
      </w:r>
    </w:p>
    <w:p w:rsidR="00ED7BF1" w:rsidRPr="00896619" w:rsidRDefault="00ED7BF1" w:rsidP="00ED7BF1">
      <w:pPr>
        <w:suppressAutoHyphens/>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В рамках реализации подпрограммы 4. «Организация в каникулярное время отдыха, оздоровления, занятости детей, подростков и молодежи Нижневартовского района» </w:t>
      </w:r>
      <w:r w:rsidRPr="00896619">
        <w:rPr>
          <w:rFonts w:ascii="Times New Roman" w:hAnsi="Times New Roman" w:cs="Times New Roman"/>
          <w:bCs/>
          <w:color w:val="000000" w:themeColor="text1"/>
          <w:sz w:val="28"/>
          <w:szCs w:val="28"/>
        </w:rPr>
        <w:t xml:space="preserve">утверждена сеть лагерей и клубов на летний период 2022 года  </w:t>
      </w:r>
      <w:r w:rsidRPr="00896619">
        <w:rPr>
          <w:rFonts w:ascii="Times New Roman" w:hAnsi="Times New Roman" w:cs="Times New Roman"/>
          <w:color w:val="000000" w:themeColor="text1"/>
          <w:sz w:val="28"/>
          <w:szCs w:val="28"/>
        </w:rPr>
        <w:t xml:space="preserve">постановлением администрации района от </w:t>
      </w:r>
      <w:r w:rsidRPr="00896619">
        <w:rPr>
          <w:rFonts w:ascii="Times New Roman" w:hAnsi="Times New Roman" w:cs="Times New Roman"/>
          <w:bCs/>
          <w:color w:val="000000" w:themeColor="text1"/>
          <w:sz w:val="28"/>
          <w:szCs w:val="28"/>
        </w:rPr>
        <w:t>24.02.2022 года № 291 «Об утверждении сети лагерей с дневным пребыванием детей, лагерей труда и отдыха, дворовых клубов, организованных муниципальными учреждениями и социально ориентированными некоммерческими организациями района, на летний период 2022 года».</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В июне 2022 года организовано 1610 мест занятости детей различными формами отдыха, в том числе в 30 лагерях: 26 – с дневным пребыванием детей в учреждениях образования, культуры, спорта, социальной защиты; 3 лагерях труда и отдыха; 1 загородном лагере. </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В лагерях с дневным пребыванием детей оздоровлено 1042 чел., в загородном оздоровительном лагере «Лесная сказка» организована работа  смены продолжительностью 21 день с охватом 30 человек. </w:t>
      </w:r>
    </w:p>
    <w:p w:rsidR="00ED7BF1"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В рамках временной </w:t>
      </w:r>
      <w:proofErr w:type="spellStart"/>
      <w:r w:rsidRPr="00896619">
        <w:rPr>
          <w:rFonts w:ascii="Times New Roman" w:eastAsia="Times New Roman" w:hAnsi="Times New Roman" w:cs="Times New Roman"/>
          <w:color w:val="000000" w:themeColor="text1"/>
          <w:sz w:val="28"/>
          <w:szCs w:val="28"/>
          <w:lang w:eastAsia="ru-RU"/>
        </w:rPr>
        <w:t>трудозанятости</w:t>
      </w:r>
      <w:proofErr w:type="spellEnd"/>
      <w:r w:rsidRPr="00896619">
        <w:rPr>
          <w:rFonts w:ascii="Times New Roman" w:eastAsia="Times New Roman" w:hAnsi="Times New Roman" w:cs="Times New Roman"/>
          <w:color w:val="000000" w:themeColor="text1"/>
          <w:sz w:val="28"/>
          <w:szCs w:val="28"/>
          <w:lang w:eastAsia="ru-RU"/>
        </w:rPr>
        <w:t xml:space="preserve"> подростков и молодежи организована работа  трех лагерей труда и отдыха (</w:t>
      </w:r>
      <w:proofErr w:type="spellStart"/>
      <w:r w:rsidRPr="00896619">
        <w:rPr>
          <w:rFonts w:ascii="Times New Roman" w:eastAsia="Times New Roman" w:hAnsi="Times New Roman" w:cs="Times New Roman"/>
          <w:color w:val="000000" w:themeColor="text1"/>
          <w:sz w:val="28"/>
          <w:szCs w:val="28"/>
          <w:lang w:eastAsia="ru-RU"/>
        </w:rPr>
        <w:t>пгт</w:t>
      </w:r>
      <w:proofErr w:type="spellEnd"/>
      <w:r w:rsidRPr="00896619">
        <w:rPr>
          <w:rFonts w:ascii="Times New Roman" w:eastAsia="Times New Roman" w:hAnsi="Times New Roman" w:cs="Times New Roman"/>
          <w:color w:val="000000" w:themeColor="text1"/>
          <w:sz w:val="28"/>
          <w:szCs w:val="28"/>
          <w:lang w:eastAsia="ru-RU"/>
        </w:rPr>
        <w:t xml:space="preserve">. Излучинск, </w:t>
      </w:r>
      <w:proofErr w:type="spellStart"/>
      <w:r w:rsidRPr="00896619">
        <w:rPr>
          <w:rFonts w:ascii="Times New Roman" w:eastAsia="Times New Roman" w:hAnsi="Times New Roman" w:cs="Times New Roman"/>
          <w:color w:val="000000" w:themeColor="text1"/>
          <w:sz w:val="28"/>
          <w:szCs w:val="28"/>
          <w:lang w:eastAsia="ru-RU"/>
        </w:rPr>
        <w:t>пгт</w:t>
      </w:r>
      <w:proofErr w:type="spellEnd"/>
      <w:r w:rsidRPr="00896619">
        <w:rPr>
          <w:rFonts w:ascii="Times New Roman" w:eastAsia="Times New Roman" w:hAnsi="Times New Roman" w:cs="Times New Roman"/>
          <w:color w:val="000000" w:themeColor="text1"/>
          <w:sz w:val="28"/>
          <w:szCs w:val="28"/>
          <w:lang w:eastAsia="ru-RU"/>
        </w:rPr>
        <w:t xml:space="preserve">. </w:t>
      </w:r>
      <w:proofErr w:type="spellStart"/>
      <w:r w:rsidRPr="00896619">
        <w:rPr>
          <w:rFonts w:ascii="Times New Roman" w:eastAsia="Times New Roman" w:hAnsi="Times New Roman" w:cs="Times New Roman"/>
          <w:color w:val="000000" w:themeColor="text1"/>
          <w:sz w:val="28"/>
          <w:szCs w:val="28"/>
          <w:lang w:eastAsia="ru-RU"/>
        </w:rPr>
        <w:t>Новоаганск</w:t>
      </w:r>
      <w:proofErr w:type="spellEnd"/>
      <w:r w:rsidRPr="00896619">
        <w:rPr>
          <w:rFonts w:ascii="Times New Roman" w:eastAsia="Times New Roman" w:hAnsi="Times New Roman" w:cs="Times New Roman"/>
          <w:color w:val="000000" w:themeColor="text1"/>
          <w:sz w:val="28"/>
          <w:szCs w:val="28"/>
          <w:lang w:eastAsia="ru-RU"/>
        </w:rPr>
        <w:t xml:space="preserve">, с. </w:t>
      </w:r>
      <w:proofErr w:type="spellStart"/>
      <w:r w:rsidRPr="00896619">
        <w:rPr>
          <w:rFonts w:ascii="Times New Roman" w:eastAsia="Times New Roman" w:hAnsi="Times New Roman" w:cs="Times New Roman"/>
          <w:color w:val="000000" w:themeColor="text1"/>
          <w:sz w:val="28"/>
          <w:szCs w:val="28"/>
          <w:lang w:eastAsia="ru-RU"/>
        </w:rPr>
        <w:t>Корлики</w:t>
      </w:r>
      <w:proofErr w:type="spellEnd"/>
      <w:r w:rsidRPr="00896619">
        <w:rPr>
          <w:rFonts w:ascii="Times New Roman" w:eastAsia="Times New Roman" w:hAnsi="Times New Roman" w:cs="Times New Roman"/>
          <w:color w:val="000000" w:themeColor="text1"/>
          <w:sz w:val="28"/>
          <w:szCs w:val="28"/>
          <w:lang w:eastAsia="ru-RU"/>
        </w:rPr>
        <w:t xml:space="preserve">) с охватом 90 человек. </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В учреждениях культуры и  образования обеспечена работа 5 дворовых клубов с охватом 215 детей.</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В период с 01 по 21 июня 2022 года 55 детей отдохнули на юге Тюменской области в детском санаторно-оздоровительном центре «Витязь», г. Тюмень.</w:t>
      </w:r>
    </w:p>
    <w:p w:rsidR="00ED7BF1" w:rsidRPr="00A24CCC" w:rsidRDefault="00ED7BF1" w:rsidP="00ED7BF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sz w:val="28"/>
          <w:szCs w:val="28"/>
          <w:lang w:eastAsia="ru-RU"/>
        </w:rPr>
        <w:t>Школами ежегодно ведутся маршрутные карты о планируемых формах занятости каждого несовершеннолетнего в период летних каникул. На основании анализа маршрутных карт в 2022 году</w:t>
      </w:r>
      <w:r>
        <w:rPr>
          <w:rFonts w:ascii="Times New Roman" w:eastAsia="Times New Roman" w:hAnsi="Times New Roman" w:cs="Times New Roman"/>
          <w:sz w:val="28"/>
          <w:szCs w:val="28"/>
          <w:lang w:eastAsia="ru-RU"/>
        </w:rPr>
        <w:t xml:space="preserve"> </w:t>
      </w:r>
      <w:r w:rsidRPr="00A24CCC">
        <w:rPr>
          <w:rFonts w:ascii="Times New Roman" w:eastAsia="Times New Roman" w:hAnsi="Times New Roman" w:cs="Times New Roman"/>
          <w:sz w:val="28"/>
          <w:szCs w:val="28"/>
          <w:lang w:eastAsia="ru-RU"/>
        </w:rPr>
        <w:t xml:space="preserve">организовано </w:t>
      </w:r>
      <w:r w:rsidRPr="00A24CCC">
        <w:rPr>
          <w:rFonts w:ascii="Times New Roman" w:eastAsia="Times New Roman" w:hAnsi="Times New Roman" w:cs="Times New Roman"/>
          <w:bCs/>
          <w:sz w:val="28"/>
          <w:szCs w:val="28"/>
          <w:lang w:eastAsia="ru-RU"/>
        </w:rPr>
        <w:t>7498 мест занятости детей и подростков различными формами отдыха (100 % от запланированных), из них</w:t>
      </w:r>
      <w:r>
        <w:rPr>
          <w:rFonts w:ascii="Times New Roman" w:eastAsia="Times New Roman" w:hAnsi="Times New Roman" w:cs="Times New Roman"/>
          <w:bCs/>
          <w:sz w:val="28"/>
          <w:szCs w:val="28"/>
          <w:lang w:eastAsia="ru-RU"/>
        </w:rPr>
        <w:t xml:space="preserve"> </w:t>
      </w:r>
      <w:r w:rsidRPr="00A24CCC">
        <w:rPr>
          <w:rFonts w:ascii="Times New Roman" w:eastAsia="Times New Roman" w:hAnsi="Times New Roman" w:cs="Times New Roman"/>
          <w:bCs/>
          <w:sz w:val="28"/>
          <w:szCs w:val="28"/>
          <w:lang w:eastAsia="ru-RU"/>
        </w:rPr>
        <w:t>на территории района охвачено организованными формами от</w:t>
      </w:r>
      <w:r w:rsidRPr="00A24CCC">
        <w:rPr>
          <w:rFonts w:ascii="Times New Roman" w:eastAsia="Times New Roman" w:hAnsi="Times New Roman" w:cs="Times New Roman"/>
          <w:bCs/>
          <w:sz w:val="28"/>
          <w:szCs w:val="28"/>
          <w:lang w:eastAsia="ru-RU"/>
        </w:rPr>
        <w:softHyphen/>
        <w:t xml:space="preserve">дыха и </w:t>
      </w:r>
      <w:proofErr w:type="spellStart"/>
      <w:r w:rsidRPr="00A24CCC">
        <w:rPr>
          <w:rFonts w:ascii="Times New Roman" w:eastAsia="Times New Roman" w:hAnsi="Times New Roman" w:cs="Times New Roman"/>
          <w:bCs/>
          <w:sz w:val="28"/>
          <w:szCs w:val="28"/>
          <w:lang w:eastAsia="ru-RU"/>
        </w:rPr>
        <w:t>трудозанятости</w:t>
      </w:r>
      <w:proofErr w:type="spellEnd"/>
      <w:r w:rsidRPr="00A24CCC">
        <w:rPr>
          <w:rFonts w:ascii="Times New Roman" w:eastAsia="Times New Roman" w:hAnsi="Times New Roman" w:cs="Times New Roman"/>
          <w:bCs/>
          <w:sz w:val="28"/>
          <w:szCs w:val="28"/>
          <w:lang w:eastAsia="ru-RU"/>
        </w:rPr>
        <w:t xml:space="preserve"> 4719</w:t>
      </w:r>
      <w:r w:rsidRPr="00A24CCC">
        <w:rPr>
          <w:rFonts w:ascii="Times New Roman" w:eastAsia="Times New Roman" w:hAnsi="Times New Roman" w:cs="Times New Roman"/>
          <w:bCs/>
          <w:color w:val="FF0000"/>
          <w:sz w:val="28"/>
          <w:szCs w:val="28"/>
          <w:lang w:eastAsia="ru-RU"/>
        </w:rPr>
        <w:t xml:space="preserve"> </w:t>
      </w:r>
      <w:r w:rsidRPr="00A24CCC">
        <w:rPr>
          <w:rFonts w:ascii="Times New Roman" w:eastAsia="Times New Roman" w:hAnsi="Times New Roman" w:cs="Times New Roman"/>
          <w:bCs/>
          <w:sz w:val="28"/>
          <w:szCs w:val="28"/>
          <w:lang w:eastAsia="ru-RU"/>
        </w:rPr>
        <w:t>детей, подростков и молодёжи:</w:t>
      </w:r>
      <w:r w:rsidRPr="00A24CCC">
        <w:rPr>
          <w:rFonts w:ascii="Times New Roman" w:eastAsia="Times New Roman" w:hAnsi="Times New Roman" w:cs="Times New Roman"/>
          <w:bCs/>
          <w:color w:val="FF0000"/>
          <w:sz w:val="28"/>
          <w:szCs w:val="28"/>
          <w:lang w:eastAsia="ru-RU"/>
        </w:rPr>
        <w:t xml:space="preserve"> </w:t>
      </w:r>
    </w:p>
    <w:p w:rsidR="00ED7BF1" w:rsidRPr="00A24CCC" w:rsidRDefault="00ED7BF1" w:rsidP="00ED7BF1">
      <w:pPr>
        <w:spacing w:after="0" w:line="240" w:lineRule="auto"/>
        <w:ind w:firstLine="709"/>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bCs/>
          <w:sz w:val="28"/>
          <w:szCs w:val="28"/>
          <w:lang w:eastAsia="ru-RU"/>
        </w:rPr>
        <w:t>29 лагерей с дневным пребыванием детей в учреждениях образования, физической культуры и спорта, культуры, социальной защиты с двухразовым питанием. Общий охват составил 1676 человек (100% от запланированных).</w:t>
      </w:r>
    </w:p>
    <w:p w:rsidR="00ED7BF1" w:rsidRPr="00A24CCC" w:rsidRDefault="00ED7BF1" w:rsidP="00ED7BF1">
      <w:pPr>
        <w:spacing w:after="0" w:line="240" w:lineRule="auto"/>
        <w:ind w:firstLine="709"/>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bCs/>
          <w:sz w:val="28"/>
          <w:szCs w:val="28"/>
          <w:lang w:eastAsia="ru-RU"/>
        </w:rPr>
        <w:t>Общий охват составил 7409 человек (100% от запланированных).</w:t>
      </w:r>
    </w:p>
    <w:p w:rsidR="00ED7BF1" w:rsidRPr="00A24CCC" w:rsidRDefault="00ED7BF1" w:rsidP="00ED7BF1">
      <w:pPr>
        <w:spacing w:after="0" w:line="240" w:lineRule="auto"/>
        <w:ind w:firstLine="709"/>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bCs/>
          <w:sz w:val="28"/>
          <w:szCs w:val="28"/>
          <w:lang w:eastAsia="ru-RU"/>
        </w:rPr>
        <w:t>Были трудоустроены 482 (100% от запланированных) подростков района в возрасте от 14 до 18 лет.</w:t>
      </w:r>
    </w:p>
    <w:p w:rsidR="00ED7BF1" w:rsidRPr="00A24CCC" w:rsidRDefault="00ED7BF1" w:rsidP="00ED7BF1">
      <w:pPr>
        <w:spacing w:after="0" w:line="240" w:lineRule="auto"/>
        <w:ind w:firstLine="697"/>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bCs/>
          <w:sz w:val="28"/>
          <w:szCs w:val="28"/>
          <w:lang w:eastAsia="ru-RU"/>
        </w:rPr>
        <w:t>По программе малозатратных форм заняты 5643 человек.</w:t>
      </w:r>
    </w:p>
    <w:p w:rsidR="00ED7BF1" w:rsidRDefault="00ED7BF1" w:rsidP="00ED7BF1">
      <w:pPr>
        <w:suppressAutoHyphens/>
        <w:spacing w:after="0" w:line="240" w:lineRule="auto"/>
        <w:ind w:firstLine="709"/>
        <w:jc w:val="both"/>
        <w:rPr>
          <w:rFonts w:ascii="Times New Roman" w:eastAsia="Times New Roman" w:hAnsi="Times New Roman" w:cs="Times New Roman"/>
          <w:bCs/>
          <w:sz w:val="28"/>
          <w:szCs w:val="28"/>
          <w:lang w:eastAsia="ru-RU"/>
        </w:rPr>
      </w:pPr>
      <w:r w:rsidRPr="00A24CCC">
        <w:rPr>
          <w:rFonts w:ascii="Times New Roman" w:eastAsia="Times New Roman" w:hAnsi="Times New Roman" w:cs="Times New Roman"/>
          <w:bCs/>
          <w:sz w:val="28"/>
          <w:szCs w:val="28"/>
          <w:lang w:eastAsia="ru-RU"/>
        </w:rPr>
        <w:lastRenderedPageBreak/>
        <w:t>Загородным отдыхом в охвачено 179 детей и подростков.</w:t>
      </w:r>
      <w:r>
        <w:rPr>
          <w:rFonts w:ascii="Times New Roman" w:eastAsia="Times New Roman" w:hAnsi="Times New Roman" w:cs="Times New Roman"/>
          <w:bCs/>
          <w:sz w:val="28"/>
          <w:szCs w:val="28"/>
          <w:lang w:eastAsia="ru-RU"/>
        </w:rPr>
        <w:tab/>
      </w:r>
    </w:p>
    <w:p w:rsidR="00ED7BF1" w:rsidRPr="00896619" w:rsidRDefault="00ED7BF1" w:rsidP="00ED7BF1">
      <w:pPr>
        <w:suppressAutoHyphens/>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ED7BF1" w:rsidRPr="00A517ED"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b/>
          <w:sz w:val="28"/>
          <w:szCs w:val="28"/>
          <w:lang w:eastAsia="ru-RU"/>
        </w:rPr>
        <w:t>Расходы по подпрограмме 4.</w:t>
      </w:r>
      <w:r w:rsidRPr="00A517ED">
        <w:rPr>
          <w:rFonts w:ascii="Times New Roman" w:eastAsia="Times New Roman" w:hAnsi="Times New Roman" w:cs="Times New Roman"/>
          <w:sz w:val="28"/>
          <w:szCs w:val="28"/>
          <w:lang w:eastAsia="ru-RU"/>
        </w:rPr>
        <w:t xml:space="preserve"> «Организация в каникулярное время отдыха, оздоровления, занятости детей, подростков и молодежи Нижневартовского района» в рамках муниципальной программы </w:t>
      </w:r>
      <w:r w:rsidRPr="00A517ED">
        <w:rPr>
          <w:rFonts w:ascii="Times New Roman" w:eastAsia="Times New Roman" w:hAnsi="Times New Roman" w:cs="Times New Roman"/>
          <w:bCs/>
          <w:sz w:val="28"/>
          <w:szCs w:val="28"/>
          <w:lang w:eastAsia="ru-RU"/>
        </w:rPr>
        <w:t>«Развитие образования в Нижневартовском районе»</w:t>
      </w:r>
      <w:r w:rsidRPr="00A517ED">
        <w:rPr>
          <w:rFonts w:ascii="Times New Roman" w:eastAsia="Times New Roman" w:hAnsi="Times New Roman" w:cs="Times New Roman"/>
          <w:sz w:val="28"/>
          <w:szCs w:val="28"/>
          <w:lang w:eastAsia="ru-RU"/>
        </w:rPr>
        <w:t xml:space="preserve"> на 3</w:t>
      </w:r>
      <w:r w:rsidR="00A517ED" w:rsidRPr="00A517ED">
        <w:rPr>
          <w:rFonts w:ascii="Times New Roman" w:eastAsia="Times New Roman" w:hAnsi="Times New Roman" w:cs="Times New Roman"/>
          <w:sz w:val="28"/>
          <w:szCs w:val="28"/>
          <w:lang w:eastAsia="ru-RU"/>
        </w:rPr>
        <w:t>1.12</w:t>
      </w:r>
      <w:r w:rsidRPr="00A517ED">
        <w:rPr>
          <w:rFonts w:ascii="Times New Roman" w:eastAsia="Times New Roman" w:hAnsi="Times New Roman" w:cs="Times New Roman"/>
          <w:sz w:val="28"/>
          <w:szCs w:val="28"/>
          <w:lang w:eastAsia="ru-RU"/>
        </w:rPr>
        <w:t>.2022 г</w:t>
      </w:r>
      <w:r w:rsidR="00A517ED" w:rsidRPr="00A517ED">
        <w:rPr>
          <w:rFonts w:ascii="Times New Roman" w:eastAsia="Times New Roman" w:hAnsi="Times New Roman" w:cs="Times New Roman"/>
          <w:sz w:val="28"/>
          <w:szCs w:val="28"/>
          <w:lang w:eastAsia="ru-RU"/>
        </w:rPr>
        <w:t>ода утверждены в сумме 18 680,57</w:t>
      </w:r>
      <w:r w:rsidRPr="00A517ED">
        <w:rPr>
          <w:rFonts w:ascii="Times New Roman" w:eastAsia="Times New Roman" w:hAnsi="Times New Roman" w:cs="Times New Roman"/>
          <w:sz w:val="28"/>
          <w:szCs w:val="28"/>
          <w:lang w:eastAsia="ru-RU"/>
        </w:rPr>
        <w:t xml:space="preserve"> тыс. рублей, кроме того, за счет иных вн</w:t>
      </w:r>
      <w:r w:rsidR="00A517ED" w:rsidRPr="00A517ED">
        <w:rPr>
          <w:rFonts w:ascii="Times New Roman" w:eastAsia="Times New Roman" w:hAnsi="Times New Roman" w:cs="Times New Roman"/>
          <w:sz w:val="28"/>
          <w:szCs w:val="28"/>
          <w:lang w:eastAsia="ru-RU"/>
        </w:rPr>
        <w:t>ебюджетных источников – 6 641,9</w:t>
      </w:r>
      <w:r w:rsidRPr="00A517ED">
        <w:rPr>
          <w:rFonts w:ascii="Times New Roman" w:eastAsia="Times New Roman" w:hAnsi="Times New Roman" w:cs="Times New Roman"/>
          <w:sz w:val="28"/>
          <w:szCs w:val="28"/>
          <w:lang w:eastAsia="ru-RU"/>
        </w:rPr>
        <w:t xml:space="preserve"> тыс. рублей.</w:t>
      </w:r>
    </w:p>
    <w:p w:rsidR="00ED7BF1" w:rsidRPr="00D357E9"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sz w:val="28"/>
          <w:szCs w:val="28"/>
          <w:lang w:eastAsia="ru-RU"/>
        </w:rPr>
        <w:t>Кассовое исполнение расходов подпрограммы за отч</w:t>
      </w:r>
      <w:r w:rsidR="00A517ED" w:rsidRPr="00A517ED">
        <w:rPr>
          <w:rFonts w:ascii="Times New Roman" w:eastAsia="Times New Roman" w:hAnsi="Times New Roman" w:cs="Times New Roman"/>
          <w:sz w:val="28"/>
          <w:szCs w:val="28"/>
          <w:lang w:eastAsia="ru-RU"/>
        </w:rPr>
        <w:t>етный период составило 18 510,77 тыс. рублей или 99,1</w:t>
      </w:r>
      <w:r w:rsidRPr="00A517ED">
        <w:rPr>
          <w:rFonts w:ascii="Times New Roman" w:eastAsia="Times New Roman" w:hAnsi="Times New Roman" w:cs="Times New Roman"/>
          <w:sz w:val="28"/>
          <w:szCs w:val="28"/>
          <w:lang w:eastAsia="ru-RU"/>
        </w:rPr>
        <w:t xml:space="preserve"> % к уточненному плану, кроме того, за счет иных в</w:t>
      </w:r>
      <w:r w:rsidR="00A517ED" w:rsidRPr="00A517ED">
        <w:rPr>
          <w:rFonts w:ascii="Times New Roman" w:eastAsia="Times New Roman" w:hAnsi="Times New Roman" w:cs="Times New Roman"/>
          <w:sz w:val="28"/>
          <w:szCs w:val="28"/>
          <w:lang w:eastAsia="ru-RU"/>
        </w:rPr>
        <w:t>небюджетных источников – 5 757,22 тыс. рублей или 86,7</w:t>
      </w:r>
      <w:r w:rsidRPr="00A517ED">
        <w:rPr>
          <w:rFonts w:ascii="Times New Roman" w:eastAsia="Times New Roman" w:hAnsi="Times New Roman" w:cs="Times New Roman"/>
          <w:sz w:val="28"/>
          <w:szCs w:val="28"/>
          <w:lang w:eastAsia="ru-RU"/>
        </w:rPr>
        <w:t xml:space="preserve"> % к уточненному плану года.</w:t>
      </w: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p>
    <w:p w:rsidR="00ED7BF1" w:rsidRPr="00896619" w:rsidRDefault="00ED7BF1" w:rsidP="00ED7BF1">
      <w:pPr>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896619">
        <w:rPr>
          <w:rFonts w:ascii="Times New Roman" w:eastAsia="Times New Roman" w:hAnsi="Times New Roman" w:cs="Times New Roman"/>
          <w:b/>
          <w:color w:val="000000" w:themeColor="text1"/>
          <w:sz w:val="28"/>
          <w:szCs w:val="28"/>
          <w:lang w:eastAsia="ru-RU"/>
        </w:rPr>
        <w:t>Подпрограмма 5. «Молодежь Нижневартовского района»</w:t>
      </w:r>
    </w:p>
    <w:p w:rsidR="00ED7BF1" w:rsidRPr="00896619" w:rsidRDefault="00ED7BF1" w:rsidP="00ED7BF1">
      <w:pPr>
        <w:suppressAutoHyphens/>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ED7BF1" w:rsidRPr="00896619"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Во исполнение подпрограммы 5. «Молодежь Нижневартовского района» в рамках муниципальной программы </w:t>
      </w:r>
      <w:r w:rsidRPr="00896619">
        <w:rPr>
          <w:rFonts w:ascii="Times New Roman" w:eastAsia="Times New Roman" w:hAnsi="Times New Roman" w:cs="Times New Roman"/>
          <w:bCs/>
          <w:color w:val="000000" w:themeColor="text1"/>
          <w:sz w:val="28"/>
          <w:szCs w:val="28"/>
          <w:lang w:eastAsia="ru-RU"/>
        </w:rPr>
        <w:t xml:space="preserve">«Развитие образования в Нижневартовском районе» в </w:t>
      </w:r>
      <w:r w:rsidRPr="00896619">
        <w:rPr>
          <w:rFonts w:ascii="Times New Roman" w:eastAsia="Times New Roman" w:hAnsi="Times New Roman" w:cs="Times New Roman"/>
          <w:bCs/>
          <w:color w:val="000000" w:themeColor="text1"/>
          <w:sz w:val="28"/>
          <w:szCs w:val="28"/>
          <w:lang w:val="en-US" w:eastAsia="ru-RU"/>
        </w:rPr>
        <w:t>I</w:t>
      </w:r>
      <w:r w:rsidRPr="00896619">
        <w:rPr>
          <w:rFonts w:ascii="Times New Roman" w:eastAsia="Times New Roman" w:hAnsi="Times New Roman" w:cs="Times New Roman"/>
          <w:bCs/>
          <w:color w:val="000000" w:themeColor="text1"/>
          <w:sz w:val="28"/>
          <w:szCs w:val="28"/>
          <w:lang w:eastAsia="ru-RU"/>
        </w:rPr>
        <w:t xml:space="preserve"> квартале 2022 года проведены мероприятия различного уровня.</w:t>
      </w:r>
      <w:r w:rsidRPr="00896619">
        <w:rPr>
          <w:rFonts w:ascii="Times New Roman" w:eastAsia="Times New Roman" w:hAnsi="Times New Roman" w:cs="Times New Roman"/>
          <w:color w:val="000000" w:themeColor="text1"/>
          <w:sz w:val="28"/>
          <w:szCs w:val="28"/>
          <w:lang w:eastAsia="ru-RU"/>
        </w:rPr>
        <w:t xml:space="preserve">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с 11 января по 04 февраля 2022 года - муниципальный этап Всероссийского конкурса сочинений «Без срока давности», количество участников 11 человек. Три лучшие работы  направлены для участия в региональном этапе конкурса.</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С 15 по 28 февраля  состоялся  муниципальный этап Всероссийского конкурса юных чтецов «Живая классика», в котором приняло участие 17 обучающихся. Работы победителей направлены на региональный этап.</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 xml:space="preserve">Во исполнение  постановления  администрации  района  от  20.01.2022 № 68 «О проведении месячника оборонно-массовой и спортивной работы в населенных пунктах района» в период с 28 января по 28 февраля 2022 года в населенных пунктах района проведен месячник оборонно-массовой и спортивной работы, посвященный Дню защитника Отечества. Общее количество проведенных мероприятий - более 300, в том числе, в режиме онлайн. Около 8000 человек стали участниками следующих мероприятий месячника: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 xml:space="preserve">волонтерская акция «Забота» в поселениях района по оказанию адресной помощи ветеранам, труженикам тыла, членам их семей;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 xml:space="preserve">уборка обелисков Воинской Славы и памятных мест в поселениях (84 человека);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bCs/>
          <w:color w:val="000000" w:themeColor="text1"/>
          <w:sz w:val="28"/>
          <w:szCs w:val="28"/>
          <w:lang w:eastAsia="ru-RU"/>
        </w:rPr>
        <w:t>физкультурные мероприятия в режиме онлайн «Займёмся спортом вместе с папой!» (900 человек)</w:t>
      </w:r>
      <w:r w:rsidRPr="00896619">
        <w:rPr>
          <w:rFonts w:ascii="Times New Roman" w:eastAsia="Calibri" w:hAnsi="Times New Roman" w:cs="Times New Roman"/>
          <w:color w:val="000000" w:themeColor="text1"/>
          <w:sz w:val="28"/>
          <w:szCs w:val="28"/>
          <w:lang w:eastAsia="ru-RU"/>
        </w:rPr>
        <w:t>;</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 xml:space="preserve">онлайн викторины «День защитника Отечества» в школьных группах </w:t>
      </w:r>
      <w:proofErr w:type="spellStart"/>
      <w:r w:rsidRPr="00896619">
        <w:rPr>
          <w:rFonts w:ascii="Times New Roman" w:eastAsia="Calibri" w:hAnsi="Times New Roman" w:cs="Times New Roman"/>
          <w:color w:val="000000" w:themeColor="text1"/>
          <w:sz w:val="28"/>
          <w:szCs w:val="28"/>
          <w:lang w:eastAsia="ru-RU"/>
        </w:rPr>
        <w:t>вконтакте</w:t>
      </w:r>
      <w:proofErr w:type="spellEnd"/>
      <w:r w:rsidRPr="00896619">
        <w:rPr>
          <w:rFonts w:ascii="Times New Roman" w:eastAsia="Calibri" w:hAnsi="Times New Roman" w:cs="Times New Roman"/>
          <w:color w:val="000000" w:themeColor="text1"/>
          <w:sz w:val="28"/>
          <w:szCs w:val="28"/>
          <w:lang w:eastAsia="ru-RU"/>
        </w:rPr>
        <w:t>, приняли участие обучающиеся 5-11 классов (900 человек);</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интеллектуальные игры для начальных классов «Об армии с гордостью!»;</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lastRenderedPageBreak/>
        <w:t xml:space="preserve">шахматные турниры среди обучающихся 1-11 классов в рамках внеурочной деятельности на игровой зоне платформы «Шахматная платформа» на </w:t>
      </w:r>
      <w:hyperlink r:id="rId8" w:history="1">
        <w:r w:rsidRPr="00896619">
          <w:rPr>
            <w:rStyle w:val="af"/>
            <w:rFonts w:ascii="Times New Roman" w:eastAsia="Calibri" w:hAnsi="Times New Roman" w:cs="Times New Roman"/>
            <w:color w:val="000000" w:themeColor="text1"/>
            <w:sz w:val="28"/>
            <w:szCs w:val="28"/>
            <w:lang w:eastAsia="ru-RU"/>
          </w:rPr>
          <w:t>play.chessplanet.ru</w:t>
        </w:r>
      </w:hyperlink>
      <w:r w:rsidRPr="00896619">
        <w:rPr>
          <w:rStyle w:val="af"/>
          <w:rFonts w:ascii="Times New Roman" w:eastAsia="Calibri" w:hAnsi="Times New Roman" w:cs="Times New Roman"/>
          <w:color w:val="000000" w:themeColor="text1"/>
          <w:sz w:val="28"/>
          <w:szCs w:val="28"/>
          <w:lang w:eastAsia="ru-RU"/>
        </w:rPr>
        <w:t xml:space="preserve"> </w:t>
      </w:r>
      <w:r w:rsidRPr="00896619">
        <w:rPr>
          <w:rFonts w:ascii="Times New Roman" w:eastAsia="Calibri" w:hAnsi="Times New Roman" w:cs="Times New Roman"/>
          <w:color w:val="000000" w:themeColor="text1"/>
          <w:sz w:val="28"/>
          <w:szCs w:val="28"/>
          <w:lang w:eastAsia="ru-RU"/>
        </w:rPr>
        <w:t>(2400 обучающихся);</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уроки мужества - «День воинской славы» (2600 обучающихся);</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единые классные часы «Есть такая профессия – Родину защищать».</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 xml:space="preserve">В 16 общеобразовательных учреждениях проведены классные часы «Достойные сыны Отечества», торжественные линейки, посвящённые 23 февраля – Дню защитника Отечества, выставки школьных уголков боевой славы, оформление информационных стендов. В учреждениях дошкольного образования – конкурсы рисунков, познавательные занятия «Будущие защитники», изготовление праздничных открыток к 23 февраля.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eastAsia="Calibri" w:hAnsi="Times New Roman" w:cs="Times New Roman"/>
          <w:color w:val="000000" w:themeColor="text1"/>
          <w:sz w:val="28"/>
          <w:szCs w:val="28"/>
          <w:lang w:eastAsia="ru-RU"/>
        </w:rPr>
        <w:t>В период с 01 по 10 марта в учреждениях образования проведено 101 мероприятие, посвященное Международному женскому дню 8 марта, из них:</w:t>
      </w:r>
    </w:p>
    <w:p w:rsidR="00ED7BF1" w:rsidRPr="00896619" w:rsidRDefault="00ED7BF1" w:rsidP="00ED7BF1">
      <w:pPr>
        <w:spacing w:after="0" w:line="240" w:lineRule="auto"/>
        <w:ind w:firstLine="851"/>
        <w:jc w:val="both"/>
        <w:rPr>
          <w:rFonts w:ascii="Times New Roman"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lang w:eastAsia="ru-RU"/>
        </w:rPr>
        <w:t xml:space="preserve"> 3 Всероссийских акции: </w:t>
      </w:r>
      <w:r w:rsidRPr="00896619">
        <w:rPr>
          <w:rFonts w:ascii="Times New Roman" w:hAnsi="Times New Roman" w:cs="Times New Roman"/>
          <w:color w:val="000000" w:themeColor="text1"/>
          <w:sz w:val="28"/>
          <w:szCs w:val="28"/>
        </w:rPr>
        <w:t>«Помощь любимым», «Любимые ветераны», «Вам, любимые»;</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rPr>
      </w:pPr>
      <w:r w:rsidRPr="00896619">
        <w:rPr>
          <w:rFonts w:ascii="Times New Roman" w:hAnsi="Times New Roman" w:cs="Times New Roman"/>
          <w:color w:val="000000" w:themeColor="text1"/>
          <w:sz w:val="28"/>
          <w:szCs w:val="28"/>
        </w:rPr>
        <w:t>4 районных мероприятия</w:t>
      </w:r>
      <w:r w:rsidRPr="00896619">
        <w:rPr>
          <w:rFonts w:ascii="Times New Roman" w:eastAsia="Calibri" w:hAnsi="Times New Roman" w:cs="Times New Roman"/>
          <w:color w:val="000000" w:themeColor="text1"/>
          <w:sz w:val="28"/>
          <w:szCs w:val="28"/>
          <w:lang w:eastAsia="ru-RU"/>
        </w:rPr>
        <w:t xml:space="preserve">:  </w:t>
      </w:r>
      <w:r w:rsidRPr="00896619">
        <w:rPr>
          <w:rFonts w:ascii="Times New Roman" w:hAnsi="Times New Roman" w:cs="Times New Roman"/>
          <w:color w:val="000000" w:themeColor="text1"/>
          <w:sz w:val="28"/>
          <w:szCs w:val="28"/>
        </w:rPr>
        <w:t>о</w:t>
      </w:r>
      <w:r w:rsidRPr="00896619">
        <w:rPr>
          <w:rFonts w:ascii="Times New Roman" w:eastAsia="Calibri" w:hAnsi="Times New Roman" w:cs="Times New Roman"/>
          <w:color w:val="000000" w:themeColor="text1"/>
          <w:sz w:val="28"/>
          <w:szCs w:val="28"/>
        </w:rPr>
        <w:t xml:space="preserve">нлайн поздравление с Международным женским днём от театральной студии «Фантазия», </w:t>
      </w:r>
      <w:r w:rsidRPr="00896619">
        <w:rPr>
          <w:rFonts w:ascii="Times New Roman" w:hAnsi="Times New Roman" w:cs="Times New Roman"/>
          <w:color w:val="000000" w:themeColor="text1"/>
          <w:sz w:val="28"/>
          <w:szCs w:val="28"/>
        </w:rPr>
        <w:t xml:space="preserve">поздравительный марафон «Родной, единственной, любимой…»,  </w:t>
      </w:r>
      <w:r w:rsidRPr="00896619">
        <w:rPr>
          <w:rFonts w:ascii="Times New Roman" w:eastAsia="Calibri" w:hAnsi="Times New Roman" w:cs="Times New Roman"/>
          <w:color w:val="000000" w:themeColor="text1"/>
          <w:sz w:val="28"/>
          <w:szCs w:val="28"/>
        </w:rPr>
        <w:t>мастер – класс по изготовлению сувениров к 8 марта «Подари открытку маме»,  флешмоб «Портрет мамы»;</w:t>
      </w:r>
    </w:p>
    <w:p w:rsidR="00ED7BF1" w:rsidRPr="00896619" w:rsidRDefault="00ED7BF1" w:rsidP="00ED7BF1">
      <w:pPr>
        <w:spacing w:after="0" w:line="240" w:lineRule="auto"/>
        <w:ind w:firstLine="709"/>
        <w:jc w:val="both"/>
        <w:rPr>
          <w:rFonts w:ascii="Times New Roman" w:eastAsia="Calibri"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t xml:space="preserve"> </w:t>
      </w:r>
      <w:r w:rsidRPr="00896619">
        <w:rPr>
          <w:rFonts w:ascii="Times New Roman" w:hAnsi="Times New Roman" w:cs="Times New Roman"/>
          <w:color w:val="000000" w:themeColor="text1"/>
          <w:sz w:val="28"/>
          <w:szCs w:val="28"/>
        </w:rPr>
        <w:t xml:space="preserve">94 поселковых мероприятия: мастер-классы, </w:t>
      </w:r>
      <w:r w:rsidRPr="00896619">
        <w:rPr>
          <w:rFonts w:ascii="Times New Roman" w:eastAsia="Calibri" w:hAnsi="Times New Roman" w:cs="Times New Roman"/>
          <w:color w:val="000000" w:themeColor="text1"/>
          <w:sz w:val="28"/>
          <w:szCs w:val="28"/>
        </w:rPr>
        <w:t xml:space="preserve">акции, </w:t>
      </w:r>
      <w:r w:rsidRPr="00896619">
        <w:rPr>
          <w:rFonts w:ascii="Times New Roman" w:eastAsia="Calibri" w:hAnsi="Times New Roman" w:cs="Times New Roman"/>
          <w:color w:val="000000" w:themeColor="text1"/>
          <w:sz w:val="28"/>
          <w:szCs w:val="28"/>
          <w:lang w:eastAsia="ru-RU"/>
        </w:rPr>
        <w:t>выставки, конкурсы рисунков</w:t>
      </w:r>
      <w:r w:rsidRPr="00896619">
        <w:rPr>
          <w:rFonts w:ascii="Times New Roman" w:hAnsi="Times New Roman" w:cs="Times New Roman"/>
          <w:color w:val="000000" w:themeColor="text1"/>
          <w:sz w:val="28"/>
          <w:szCs w:val="28"/>
        </w:rPr>
        <w:t>, праздничные развлечения, видеопоздравления, выставка детского творчества,</w:t>
      </w:r>
      <w:r w:rsidRPr="00896619">
        <w:rPr>
          <w:rFonts w:ascii="Times New Roman" w:eastAsia="Calibri" w:hAnsi="Times New Roman" w:cs="Times New Roman"/>
          <w:color w:val="000000" w:themeColor="text1"/>
          <w:sz w:val="28"/>
          <w:szCs w:val="28"/>
          <w:lang w:eastAsia="ru-RU"/>
        </w:rPr>
        <w:t xml:space="preserve"> утренники для мам,</w:t>
      </w:r>
      <w:r w:rsidRPr="00896619">
        <w:rPr>
          <w:rFonts w:ascii="Times New Roman" w:eastAsia="Calibri" w:hAnsi="Times New Roman" w:cs="Times New Roman"/>
          <w:color w:val="000000" w:themeColor="text1"/>
          <w:sz w:val="28"/>
          <w:szCs w:val="28"/>
        </w:rPr>
        <w:t xml:space="preserve"> </w:t>
      </w:r>
      <w:r w:rsidRPr="00896619">
        <w:rPr>
          <w:rFonts w:ascii="Times New Roman" w:hAnsi="Times New Roman" w:cs="Times New Roman"/>
          <w:color w:val="000000" w:themeColor="text1"/>
          <w:sz w:val="28"/>
          <w:szCs w:val="28"/>
        </w:rPr>
        <w:t>классные часы, интеллектуально-познавательные викторины, поздравительная онлайн – эстафета и другие тематические мероприятия.</w:t>
      </w:r>
    </w:p>
    <w:p w:rsidR="00ED7BF1" w:rsidRPr="00896619" w:rsidRDefault="00ED7BF1" w:rsidP="00ED7BF1">
      <w:pPr>
        <w:spacing w:after="0" w:line="240" w:lineRule="auto"/>
        <w:ind w:firstLine="851"/>
        <w:jc w:val="both"/>
        <w:rPr>
          <w:rFonts w:ascii="Times New Roman" w:hAnsi="Times New Roman" w:cs="Times New Roman"/>
          <w:bCs/>
          <w:color w:val="000000" w:themeColor="text1"/>
          <w:sz w:val="28"/>
          <w:szCs w:val="28"/>
        </w:rPr>
      </w:pPr>
      <w:r w:rsidRPr="00896619">
        <w:rPr>
          <w:rFonts w:ascii="Times New Roman" w:eastAsia="Calibri" w:hAnsi="Times New Roman" w:cs="Times New Roman"/>
          <w:color w:val="000000" w:themeColor="text1"/>
          <w:sz w:val="28"/>
          <w:szCs w:val="28"/>
          <w:lang w:eastAsia="ru-RU"/>
        </w:rPr>
        <w:t xml:space="preserve">С 15 по 18 марта </w:t>
      </w:r>
      <w:r>
        <w:rPr>
          <w:rFonts w:ascii="Times New Roman" w:eastAsia="Calibri" w:hAnsi="Times New Roman" w:cs="Times New Roman"/>
          <w:color w:val="000000" w:themeColor="text1"/>
          <w:sz w:val="28"/>
          <w:szCs w:val="28"/>
          <w:lang w:eastAsia="ru-RU"/>
        </w:rPr>
        <w:t>обучающи</w:t>
      </w:r>
      <w:r w:rsidRPr="00896619">
        <w:rPr>
          <w:rFonts w:ascii="Times New Roman" w:eastAsia="Calibri" w:hAnsi="Times New Roman" w:cs="Times New Roman"/>
          <w:color w:val="000000" w:themeColor="text1"/>
          <w:sz w:val="28"/>
          <w:szCs w:val="28"/>
          <w:lang w:eastAsia="ru-RU"/>
        </w:rPr>
        <w:t xml:space="preserve">еся и воспитанники учреждений района приняли участие  во </w:t>
      </w:r>
      <w:r w:rsidRPr="00896619">
        <w:rPr>
          <w:rFonts w:ascii="Times New Roman" w:hAnsi="Times New Roman" w:cs="Times New Roman"/>
          <w:color w:val="000000" w:themeColor="text1"/>
          <w:sz w:val="28"/>
          <w:szCs w:val="28"/>
        </w:rPr>
        <w:t>Всероссийском марафоне «Русская Весна»: проведены мероприятия, посвященные Дню воссоединения Крыма с Россией, отправлено 192 рисунка, написано солдатам 244 письма</w:t>
      </w:r>
      <w:r w:rsidRPr="00896619">
        <w:rPr>
          <w:rFonts w:ascii="Times New Roman" w:eastAsia="Calibri" w:hAnsi="Times New Roman" w:cs="Times New Roman"/>
          <w:color w:val="000000" w:themeColor="text1"/>
          <w:sz w:val="28"/>
          <w:szCs w:val="28"/>
          <w:lang w:eastAsia="ru-RU"/>
        </w:rPr>
        <w:t xml:space="preserve">, отправлено </w:t>
      </w:r>
      <w:r w:rsidRPr="00896619">
        <w:rPr>
          <w:rFonts w:ascii="Times New Roman" w:hAnsi="Times New Roman" w:cs="Times New Roman"/>
          <w:color w:val="000000" w:themeColor="text1"/>
          <w:sz w:val="28"/>
          <w:szCs w:val="28"/>
        </w:rPr>
        <w:t>2 видеоклипа,</w:t>
      </w:r>
      <w:r w:rsidRPr="00896619">
        <w:rPr>
          <w:rFonts w:ascii="Times New Roman" w:eastAsia="Calibri" w:hAnsi="Times New Roman" w:cs="Times New Roman"/>
          <w:color w:val="000000" w:themeColor="text1"/>
          <w:sz w:val="28"/>
          <w:szCs w:val="28"/>
          <w:lang w:eastAsia="ru-RU"/>
        </w:rPr>
        <w:t xml:space="preserve"> </w:t>
      </w:r>
      <w:r w:rsidRPr="00896619">
        <w:rPr>
          <w:rFonts w:ascii="Times New Roman" w:hAnsi="Times New Roman" w:cs="Times New Roman"/>
          <w:color w:val="000000" w:themeColor="text1"/>
          <w:sz w:val="28"/>
          <w:szCs w:val="28"/>
        </w:rPr>
        <w:t xml:space="preserve">проведены молодежью района </w:t>
      </w:r>
      <w:r w:rsidRPr="00896619">
        <w:rPr>
          <w:rFonts w:ascii="Times New Roman" w:eastAsia="Times New Roman" w:hAnsi="Times New Roman" w:cs="Times New Roman"/>
          <w:color w:val="000000" w:themeColor="text1"/>
          <w:sz w:val="28"/>
          <w:szCs w:val="28"/>
        </w:rPr>
        <w:t xml:space="preserve">Флешмоб с буквой </w:t>
      </w:r>
      <w:r w:rsidRPr="00896619">
        <w:rPr>
          <w:rFonts w:ascii="Times New Roman" w:eastAsia="Times New Roman" w:hAnsi="Times New Roman" w:cs="Times New Roman"/>
          <w:color w:val="000000" w:themeColor="text1"/>
          <w:sz w:val="28"/>
          <w:szCs w:val="28"/>
          <w:lang w:val="en-US"/>
        </w:rPr>
        <w:t>Z</w:t>
      </w:r>
      <w:r w:rsidRPr="00896619">
        <w:rPr>
          <w:rFonts w:ascii="Times New Roman" w:eastAsia="Times New Roman" w:hAnsi="Times New Roman" w:cs="Times New Roman"/>
          <w:color w:val="000000" w:themeColor="text1"/>
          <w:sz w:val="28"/>
          <w:szCs w:val="28"/>
        </w:rPr>
        <w:t xml:space="preserve"> в социальных сетях  (40 человек) и </w:t>
      </w:r>
      <w:r w:rsidRPr="00896619">
        <w:rPr>
          <w:rFonts w:ascii="Times New Roman" w:eastAsia="Calibri" w:hAnsi="Times New Roman" w:cs="Times New Roman"/>
          <w:color w:val="000000" w:themeColor="text1"/>
          <w:sz w:val="28"/>
          <w:szCs w:val="28"/>
          <w:lang w:eastAsia="ru-RU"/>
        </w:rPr>
        <w:t xml:space="preserve"> </w:t>
      </w:r>
      <w:r w:rsidRPr="00896619">
        <w:rPr>
          <w:rFonts w:ascii="Times New Roman" w:hAnsi="Times New Roman" w:cs="Times New Roman"/>
          <w:bCs/>
          <w:color w:val="000000" w:themeColor="text1"/>
          <w:sz w:val="28"/>
          <w:szCs w:val="28"/>
        </w:rPr>
        <w:t>акция «Патриотическое стихотворение»  (3 человека).</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lang w:eastAsia="ru-RU"/>
        </w:rPr>
      </w:pPr>
      <w:r w:rsidRPr="00896619">
        <w:rPr>
          <w:rFonts w:ascii="Times New Roman" w:hAnsi="Times New Roman" w:cs="Times New Roman"/>
          <w:bCs/>
          <w:color w:val="000000" w:themeColor="text1"/>
          <w:sz w:val="28"/>
          <w:szCs w:val="28"/>
        </w:rPr>
        <w:t xml:space="preserve">С 16 по 20 марта проведены со старшеклассниками  </w:t>
      </w:r>
      <w:r w:rsidRPr="00896619">
        <w:rPr>
          <w:rFonts w:ascii="Times New Roman" w:hAnsi="Times New Roman" w:cs="Times New Roman"/>
          <w:color w:val="000000" w:themeColor="text1"/>
          <w:sz w:val="28"/>
          <w:szCs w:val="28"/>
        </w:rPr>
        <w:t>уроки, лекции, классные часы,   посвященные Нюрнбергскому, Токийскому и Хабаровскому трибуналам. Охват 750 человек.</w:t>
      </w:r>
    </w:p>
    <w:p w:rsidR="00ED7BF1" w:rsidRPr="00896619" w:rsidRDefault="00ED7BF1" w:rsidP="00ED7BF1">
      <w:pPr>
        <w:spacing w:after="0" w:line="240" w:lineRule="auto"/>
        <w:ind w:firstLine="851"/>
        <w:jc w:val="both"/>
        <w:rPr>
          <w:rFonts w:ascii="Times New Roman"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lang w:eastAsia="ru-RU"/>
        </w:rPr>
        <w:t>С 20 по 25 марта проведено более 20 мероприятий  (</w:t>
      </w:r>
      <w:r w:rsidRPr="00896619">
        <w:rPr>
          <w:rFonts w:ascii="Times New Roman" w:hAnsi="Times New Roman" w:cs="Times New Roman"/>
          <w:color w:val="000000" w:themeColor="text1"/>
          <w:sz w:val="28"/>
          <w:szCs w:val="28"/>
        </w:rPr>
        <w:t>классные часы, уроки, беседы, викторины, конкурсы, выставки), посвященных теме «Леса и устойчивое производство и потребление». Охват 100% обучающихся и воспитанников.</w:t>
      </w:r>
    </w:p>
    <w:p w:rsidR="00ED7BF1" w:rsidRPr="00896619" w:rsidRDefault="00ED7BF1" w:rsidP="00ED7BF1">
      <w:pPr>
        <w:spacing w:after="0" w:line="240" w:lineRule="auto"/>
        <w:ind w:firstLine="851"/>
        <w:jc w:val="both"/>
        <w:rPr>
          <w:rFonts w:ascii="Times New Roman" w:hAnsi="Times New Roman" w:cs="Times New Roman"/>
          <w:color w:val="000000" w:themeColor="text1"/>
          <w:sz w:val="28"/>
          <w:szCs w:val="28"/>
        </w:rPr>
      </w:pPr>
      <w:r w:rsidRPr="00896619">
        <w:rPr>
          <w:rFonts w:ascii="Times New Roman" w:hAnsi="Times New Roman" w:cs="Times New Roman"/>
          <w:color w:val="000000" w:themeColor="text1"/>
          <w:sz w:val="28"/>
          <w:szCs w:val="28"/>
        </w:rPr>
        <w:t>Во исполнение приказа управления образования и молодежной политики № 105 от 10.03.2022 «О проведении районного конкурса «Слёт патриотических объединений» с 21 по 25 марта в 15 общеобразовательных учреждениях состоялся конкурс «Слёт патриотических объединений» в котором приняли участие 105 воспитанников военно-патриотических объединений района.</w:t>
      </w:r>
    </w:p>
    <w:p w:rsidR="00ED7BF1" w:rsidRPr="00896619" w:rsidRDefault="00ED7BF1" w:rsidP="00ED7BF1">
      <w:pPr>
        <w:tabs>
          <w:tab w:val="left" w:pos="13513"/>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lastRenderedPageBreak/>
        <w:t xml:space="preserve">Во </w:t>
      </w:r>
      <w:r w:rsidRPr="00896619">
        <w:rPr>
          <w:rFonts w:ascii="Times New Roman" w:eastAsia="Times New Roman" w:hAnsi="Times New Roman" w:cs="Times New Roman"/>
          <w:color w:val="000000" w:themeColor="text1"/>
          <w:sz w:val="28"/>
          <w:szCs w:val="28"/>
          <w:lang w:val="en-US" w:eastAsia="ru-RU"/>
        </w:rPr>
        <w:t>II</w:t>
      </w:r>
      <w:r w:rsidRPr="00896619">
        <w:rPr>
          <w:rFonts w:ascii="Times New Roman" w:eastAsia="Times New Roman" w:hAnsi="Times New Roman" w:cs="Times New Roman"/>
          <w:color w:val="000000" w:themeColor="text1"/>
          <w:sz w:val="28"/>
          <w:szCs w:val="28"/>
          <w:lang w:eastAsia="ru-RU"/>
        </w:rPr>
        <w:t xml:space="preserve"> квартале в  учреждениях образования и молодежной политики   проведено более  80  мероприятий,  посвященных празднованию Дня Победы в Великой Отечественной войне 1941–1945 годов, из них:</w:t>
      </w:r>
    </w:p>
    <w:p w:rsidR="00ED7BF1" w:rsidRPr="00896619" w:rsidRDefault="00ED7BF1" w:rsidP="00ED7BF1">
      <w:pPr>
        <w:tabs>
          <w:tab w:val="left" w:pos="13513"/>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7 Всероссийских и международных акций: «Георгиевская ленточка» (1780), «Письмо Победы» (145), #</w:t>
      </w:r>
      <w:proofErr w:type="spellStart"/>
      <w:r w:rsidRPr="00896619">
        <w:rPr>
          <w:rFonts w:ascii="Times New Roman" w:eastAsia="Times New Roman" w:hAnsi="Times New Roman" w:cs="Times New Roman"/>
          <w:color w:val="000000" w:themeColor="text1"/>
          <w:sz w:val="28"/>
          <w:szCs w:val="28"/>
          <w:lang w:eastAsia="ru-RU"/>
        </w:rPr>
        <w:t>ОкнаПобеды</w:t>
      </w:r>
      <w:proofErr w:type="spellEnd"/>
      <w:r w:rsidRPr="00896619">
        <w:rPr>
          <w:rFonts w:ascii="Times New Roman" w:eastAsia="Times New Roman" w:hAnsi="Times New Roman" w:cs="Times New Roman"/>
          <w:color w:val="000000" w:themeColor="text1"/>
          <w:sz w:val="28"/>
          <w:szCs w:val="28"/>
          <w:lang w:eastAsia="ru-RU"/>
        </w:rPr>
        <w:t xml:space="preserve"> (418), #МИРНЫЕ_ОКНА (282), «Читаем детям о войне» (352),    «Рассвет Победы» (62), «Красная гвоздика» (139);</w:t>
      </w:r>
    </w:p>
    <w:p w:rsidR="00ED7BF1" w:rsidRPr="00896619" w:rsidRDefault="00ED7BF1" w:rsidP="00ED7BF1">
      <w:pPr>
        <w:tabs>
          <w:tab w:val="left" w:pos="13513"/>
        </w:tabs>
        <w:spacing w:after="0" w:line="240" w:lineRule="auto"/>
        <w:ind w:firstLine="851"/>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4 районных мероприятиях: конкурс патриотической песни «Память» (онлайн),  акция «Забота»,    II районный конкурс  декламации и театрализации «Я помню! Я  горжусь!», </w:t>
      </w:r>
      <w:r w:rsidRPr="00896619">
        <w:rPr>
          <w:rFonts w:ascii="Times New Roman" w:hAnsi="Times New Roman" w:cs="Times New Roman"/>
          <w:color w:val="000000" w:themeColor="text1"/>
          <w:sz w:val="28"/>
          <w:szCs w:val="28"/>
        </w:rPr>
        <w:t xml:space="preserve"> субботники  по благоустройству пришкольной территории и памятников воинам Великой Отечественной войны. </w:t>
      </w:r>
      <w:r w:rsidRPr="00896619">
        <w:rPr>
          <w:rFonts w:ascii="Times New Roman" w:eastAsia="Times New Roman" w:hAnsi="Times New Roman" w:cs="Times New Roman"/>
          <w:color w:val="000000" w:themeColor="text1"/>
          <w:sz w:val="28"/>
          <w:szCs w:val="28"/>
          <w:lang w:eastAsia="ru-RU"/>
        </w:rPr>
        <w:t>Общий охват мероприятиями составил 100 % обучающихся и педагогов.</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rPr>
      </w:pPr>
      <w:r w:rsidRPr="00896619">
        <w:rPr>
          <w:rFonts w:ascii="Times New Roman" w:hAnsi="Times New Roman" w:cs="Times New Roman"/>
          <w:color w:val="000000" w:themeColor="text1"/>
          <w:sz w:val="28"/>
          <w:szCs w:val="28"/>
        </w:rPr>
        <w:t xml:space="preserve">С 10 по 15 мая 2022 года проведено 49 мероприятий, посвященных Международному Дню семьи (из них 3 районных), с охватом </w:t>
      </w:r>
      <w:r w:rsidRPr="00896619">
        <w:rPr>
          <w:rFonts w:ascii="Times New Roman" w:eastAsia="Calibri" w:hAnsi="Times New Roman" w:cs="Times New Roman"/>
          <w:color w:val="000000" w:themeColor="text1"/>
          <w:sz w:val="28"/>
          <w:szCs w:val="28"/>
        </w:rPr>
        <w:t>более 4000 человек.</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t xml:space="preserve"> </w:t>
      </w:r>
      <w:r w:rsidRPr="00896619">
        <w:rPr>
          <w:rFonts w:ascii="Times New Roman" w:eastAsia="Times New Roman" w:hAnsi="Times New Roman" w:cs="Times New Roman"/>
          <w:color w:val="000000" w:themeColor="text1"/>
          <w:spacing w:val="10"/>
          <w:sz w:val="28"/>
          <w:szCs w:val="28"/>
          <w:lang w:eastAsia="ru-RU"/>
        </w:rPr>
        <w:t xml:space="preserve"> </w:t>
      </w:r>
      <w:r w:rsidRPr="00896619">
        <w:rPr>
          <w:rFonts w:ascii="Times New Roman" w:eastAsia="Calibri" w:hAnsi="Times New Roman" w:cs="Times New Roman"/>
          <w:color w:val="000000" w:themeColor="text1"/>
          <w:sz w:val="28"/>
          <w:szCs w:val="28"/>
        </w:rPr>
        <w:t xml:space="preserve">В </w:t>
      </w:r>
      <w:r w:rsidRPr="00896619">
        <w:rPr>
          <w:rFonts w:ascii="Times New Roman" w:eastAsia="Times New Roman" w:hAnsi="Times New Roman" w:cs="Times New Roman"/>
          <w:color w:val="000000" w:themeColor="text1"/>
          <w:sz w:val="28"/>
          <w:szCs w:val="28"/>
          <w:lang w:eastAsia="ru-RU"/>
        </w:rPr>
        <w:t>День защиты детей (1 июня) состоялось 60 мероприятий,  из них 4 районные в рамках Марафона Детства #Детирулят86 в офлайн/онлайн-пространстве</w:t>
      </w:r>
      <w:r w:rsidRPr="00896619">
        <w:rPr>
          <w:rFonts w:ascii="Times New Roman" w:eastAsia="Calibri" w:hAnsi="Times New Roman" w:cs="Times New Roman"/>
          <w:color w:val="000000" w:themeColor="text1"/>
          <w:sz w:val="28"/>
          <w:szCs w:val="28"/>
        </w:rPr>
        <w:t xml:space="preserve">.   </w:t>
      </w:r>
    </w:p>
    <w:p w:rsidR="00ED7BF1" w:rsidRPr="00896619" w:rsidRDefault="00ED7BF1" w:rsidP="00ED7BF1">
      <w:pPr>
        <w:spacing w:after="0" w:line="240" w:lineRule="auto"/>
        <w:ind w:firstLine="851"/>
        <w:jc w:val="both"/>
        <w:rPr>
          <w:rFonts w:ascii="Times New Roman" w:eastAsia="Calibri"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t>Совместно с родителями</w:t>
      </w:r>
      <w:r w:rsidRPr="00896619">
        <w:rPr>
          <w:rFonts w:ascii="Times New Roman" w:eastAsia="Times New Roman" w:hAnsi="Times New Roman" w:cs="Times New Roman"/>
          <w:color w:val="000000" w:themeColor="text1"/>
          <w:sz w:val="28"/>
          <w:szCs w:val="28"/>
          <w:lang w:eastAsia="ru-RU"/>
        </w:rPr>
        <w:t xml:space="preserve">  </w:t>
      </w:r>
      <w:r w:rsidRPr="00896619">
        <w:rPr>
          <w:rFonts w:ascii="Times New Roman" w:eastAsia="Calibri" w:hAnsi="Times New Roman" w:cs="Times New Roman"/>
          <w:color w:val="000000" w:themeColor="text1"/>
          <w:sz w:val="28"/>
          <w:szCs w:val="28"/>
        </w:rPr>
        <w:t>проведено</w:t>
      </w:r>
      <w:r w:rsidRPr="00896619">
        <w:rPr>
          <w:rFonts w:ascii="Times New Roman" w:eastAsia="Times New Roman" w:hAnsi="Times New Roman" w:cs="Times New Roman"/>
          <w:color w:val="000000" w:themeColor="text1"/>
          <w:sz w:val="28"/>
          <w:szCs w:val="28"/>
          <w:lang w:eastAsia="ru-RU"/>
        </w:rPr>
        <w:t xml:space="preserve"> 18 мероприятий</w:t>
      </w:r>
      <w:r w:rsidRPr="00896619">
        <w:rPr>
          <w:rFonts w:ascii="Times New Roman" w:eastAsia="Calibri" w:hAnsi="Times New Roman" w:cs="Times New Roman"/>
          <w:color w:val="000000" w:themeColor="text1"/>
          <w:sz w:val="28"/>
          <w:szCs w:val="28"/>
        </w:rPr>
        <w:t xml:space="preserve">, в том числе, консультирование родителей (законных представителей)  по вопросам </w:t>
      </w:r>
      <w:r w:rsidRPr="00896619">
        <w:rPr>
          <w:rFonts w:ascii="Times New Roman" w:hAnsi="Times New Roman" w:cs="Times New Roman"/>
          <w:bCs/>
          <w:color w:val="000000" w:themeColor="text1"/>
          <w:sz w:val="28"/>
          <w:szCs w:val="28"/>
          <w:lang w:bidi="en-US"/>
        </w:rPr>
        <w:t>продвижения ценностей ответственного родительства: «Я – родитель», «Как уберечь ребенка от опасности», «Я выбираю жизнь».</w:t>
      </w:r>
      <w:r w:rsidRPr="00896619">
        <w:rPr>
          <w:rFonts w:ascii="Times New Roman" w:eastAsia="Calibri" w:hAnsi="Times New Roman" w:cs="Times New Roman"/>
          <w:color w:val="000000" w:themeColor="text1"/>
          <w:sz w:val="28"/>
          <w:szCs w:val="28"/>
        </w:rPr>
        <w:t xml:space="preserve"> </w:t>
      </w:r>
      <w:r w:rsidRPr="00896619">
        <w:rPr>
          <w:rFonts w:ascii="Times New Roman" w:hAnsi="Times New Roman" w:cs="Times New Roman"/>
          <w:color w:val="000000" w:themeColor="text1"/>
          <w:sz w:val="28"/>
          <w:szCs w:val="28"/>
        </w:rPr>
        <w:t xml:space="preserve">19 мая  2022 года родители обучающихся приняли участие в районном родительском собрании по вопросам обеспечения комплексной безопасности несовершеннолетних в период </w:t>
      </w:r>
      <w:r w:rsidRPr="00896619">
        <w:rPr>
          <w:rFonts w:ascii="Times New Roman" w:eastAsia="Times New Roman" w:hAnsi="Times New Roman" w:cs="Times New Roman"/>
          <w:color w:val="000000" w:themeColor="text1"/>
          <w:sz w:val="28"/>
          <w:szCs w:val="28"/>
          <w:lang w:eastAsia="ru-RU"/>
        </w:rPr>
        <w:t>летних школьных каникул. Общий охват участников составил более 6000 человек.</w:t>
      </w:r>
    </w:p>
    <w:p w:rsidR="00ED7BF1" w:rsidRPr="00896619" w:rsidRDefault="00ED7BF1" w:rsidP="00ED7BF1">
      <w:pPr>
        <w:spacing w:after="0" w:line="240" w:lineRule="auto"/>
        <w:ind w:firstLine="851"/>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t xml:space="preserve">С 09 по 12.06.2022 проведено 92 мероприятия, посвященных </w:t>
      </w:r>
      <w:r w:rsidRPr="00896619">
        <w:rPr>
          <w:rFonts w:ascii="Times New Roman" w:hAnsi="Times New Roman" w:cs="Times New Roman"/>
          <w:color w:val="000000" w:themeColor="text1"/>
          <w:sz w:val="28"/>
          <w:szCs w:val="28"/>
        </w:rPr>
        <w:t xml:space="preserve">Дню России и </w:t>
      </w:r>
      <w:r w:rsidRPr="00896619">
        <w:rPr>
          <w:rFonts w:ascii="Times New Roman" w:eastAsia="Calibri" w:hAnsi="Times New Roman" w:cs="Times New Roman"/>
          <w:bCs/>
          <w:color w:val="000000" w:themeColor="text1"/>
          <w:sz w:val="28"/>
          <w:szCs w:val="28"/>
          <w:lang w:eastAsia="zh-CN"/>
        </w:rPr>
        <w:t>94-й годовщине со дня образования Нижневартовского района, в которых приняло участие более 3000 воспитанников, обучающихся и молодежи. В рамках Всероссийской акции «Мы - граждане России» 13 подростков в торжественной обстановке получили паспорта.</w:t>
      </w:r>
    </w:p>
    <w:p w:rsidR="00ED7BF1" w:rsidRPr="00896619" w:rsidRDefault="00ED7BF1" w:rsidP="00ED7BF1">
      <w:pPr>
        <w:suppressAutoHyphens/>
        <w:spacing w:after="0" w:line="240" w:lineRule="auto"/>
        <w:ind w:firstLine="709"/>
        <w:jc w:val="both"/>
        <w:rPr>
          <w:rFonts w:ascii="Times New Roman" w:eastAsia="Calibri"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t>22 июня в День памяти и скорби проведено более 40 тематических мероприятий с охватом 1800 человек, в том числе, 198 волонтеров.</w:t>
      </w:r>
    </w:p>
    <w:p w:rsidR="00ED7BF1" w:rsidRDefault="00ED7BF1" w:rsidP="00ED7BF1">
      <w:pPr>
        <w:suppressAutoHyphens/>
        <w:spacing w:after="0" w:line="240" w:lineRule="auto"/>
        <w:ind w:firstLine="709"/>
        <w:jc w:val="both"/>
        <w:rPr>
          <w:rFonts w:ascii="Times New Roman" w:eastAsia="Calibri" w:hAnsi="Times New Roman" w:cs="Times New Roman"/>
          <w:color w:val="000000" w:themeColor="text1"/>
          <w:sz w:val="28"/>
          <w:szCs w:val="28"/>
        </w:rPr>
      </w:pPr>
      <w:r w:rsidRPr="00896619">
        <w:rPr>
          <w:rFonts w:ascii="Times New Roman" w:eastAsia="Calibri" w:hAnsi="Times New Roman" w:cs="Times New Roman"/>
          <w:color w:val="000000" w:themeColor="text1"/>
          <w:sz w:val="28"/>
          <w:szCs w:val="28"/>
        </w:rPr>
        <w:t>В рамках Дня молодежи с 25 по 26 июня 2022 года в поселениях района проведено 12 мероприятий, в которых приняло участие более 600 человек.</w:t>
      </w:r>
    </w:p>
    <w:p w:rsidR="00ED7BF1" w:rsidRPr="00090B43" w:rsidRDefault="00ED7BF1" w:rsidP="00ED7BF1">
      <w:pPr>
        <w:spacing w:after="0" w:line="240" w:lineRule="auto"/>
        <w:ind w:firstLine="709"/>
        <w:jc w:val="both"/>
        <w:rPr>
          <w:rFonts w:ascii="Times New Roman" w:hAnsi="Times New Roman"/>
          <w:sz w:val="28"/>
          <w:szCs w:val="28"/>
        </w:rPr>
      </w:pPr>
      <w:r w:rsidRPr="0041061E">
        <w:rPr>
          <w:rFonts w:ascii="Times New Roman" w:hAnsi="Times New Roman"/>
          <w:sz w:val="28"/>
          <w:szCs w:val="28"/>
        </w:rPr>
        <w:t xml:space="preserve">Организация временной </w:t>
      </w:r>
      <w:proofErr w:type="spellStart"/>
      <w:r w:rsidRPr="0041061E">
        <w:rPr>
          <w:rFonts w:ascii="Times New Roman" w:hAnsi="Times New Roman"/>
          <w:sz w:val="28"/>
          <w:szCs w:val="28"/>
        </w:rPr>
        <w:t>трудозанятости</w:t>
      </w:r>
      <w:proofErr w:type="spellEnd"/>
      <w:r w:rsidRPr="0041061E">
        <w:rPr>
          <w:rFonts w:ascii="Times New Roman" w:hAnsi="Times New Roman"/>
          <w:sz w:val="28"/>
          <w:szCs w:val="28"/>
        </w:rPr>
        <w:t xml:space="preserve"> несовершеннолетних в возрасте от 14 до 18 лет на территории района в 20</w:t>
      </w:r>
      <w:r>
        <w:rPr>
          <w:rFonts w:ascii="Times New Roman" w:hAnsi="Times New Roman"/>
          <w:sz w:val="28"/>
          <w:szCs w:val="28"/>
        </w:rPr>
        <w:t>22</w:t>
      </w:r>
      <w:r w:rsidRPr="0041061E">
        <w:rPr>
          <w:rFonts w:ascii="Times New Roman" w:hAnsi="Times New Roman"/>
          <w:sz w:val="28"/>
          <w:szCs w:val="28"/>
        </w:rPr>
        <w:t xml:space="preserve"> году </w:t>
      </w:r>
      <w:r>
        <w:rPr>
          <w:rFonts w:ascii="Times New Roman" w:hAnsi="Times New Roman"/>
          <w:sz w:val="28"/>
          <w:szCs w:val="28"/>
        </w:rPr>
        <w:t xml:space="preserve">осуществляется в соответствии с </w:t>
      </w:r>
      <w:r>
        <w:rPr>
          <w:rFonts w:ascii="Times New Roman" w:hAnsi="Times New Roman"/>
          <w:bCs/>
          <w:sz w:val="28"/>
          <w:szCs w:val="28"/>
        </w:rPr>
        <w:t>с</w:t>
      </w:r>
      <w:r w:rsidRPr="0041061E">
        <w:rPr>
          <w:rFonts w:ascii="Times New Roman" w:hAnsi="Times New Roman"/>
          <w:sz w:val="28"/>
          <w:szCs w:val="28"/>
        </w:rPr>
        <w:t>оглашени</w:t>
      </w:r>
      <w:r>
        <w:rPr>
          <w:rFonts w:ascii="Times New Roman" w:hAnsi="Times New Roman"/>
          <w:sz w:val="28"/>
          <w:szCs w:val="28"/>
        </w:rPr>
        <w:t>ем</w:t>
      </w:r>
      <w:r w:rsidRPr="0041061E">
        <w:rPr>
          <w:rFonts w:ascii="Times New Roman" w:hAnsi="Times New Roman"/>
          <w:sz w:val="28"/>
          <w:szCs w:val="28"/>
        </w:rPr>
        <w:t xml:space="preserve"> между администрацией Нижневартовского района и казенным учреждением ХМАО – Югры «Нижневартовский центр </w:t>
      </w:r>
      <w:r w:rsidRPr="00C960F0">
        <w:rPr>
          <w:rFonts w:ascii="Times New Roman" w:hAnsi="Times New Roman"/>
          <w:sz w:val="28"/>
          <w:szCs w:val="28"/>
        </w:rPr>
        <w:t xml:space="preserve">занятости населения» </w:t>
      </w:r>
      <w:r w:rsidRPr="00B67491">
        <w:rPr>
          <w:rFonts w:ascii="Times New Roman" w:hAnsi="Times New Roman"/>
          <w:sz w:val="28"/>
          <w:szCs w:val="28"/>
        </w:rPr>
        <w:t>от 03.06.2022 № С83/22</w:t>
      </w:r>
      <w:r>
        <w:rPr>
          <w:rFonts w:ascii="Times New Roman" w:hAnsi="Times New Roman"/>
          <w:sz w:val="28"/>
          <w:szCs w:val="28"/>
        </w:rPr>
        <w:t xml:space="preserve"> и</w:t>
      </w:r>
      <w:r w:rsidRPr="00B67491">
        <w:rPr>
          <w:rFonts w:ascii="Times New Roman" w:hAnsi="Times New Roman"/>
          <w:sz w:val="28"/>
          <w:szCs w:val="28"/>
        </w:rPr>
        <w:t xml:space="preserve"> </w:t>
      </w:r>
      <w:r w:rsidRPr="00EA46BF">
        <w:rPr>
          <w:rFonts w:ascii="Times New Roman" w:hAnsi="Times New Roman"/>
          <w:sz w:val="28"/>
          <w:szCs w:val="28"/>
        </w:rPr>
        <w:t xml:space="preserve">договором между  муниципальным автономным учреждением дополнительного  </w:t>
      </w:r>
      <w:r>
        <w:rPr>
          <w:rFonts w:ascii="Times New Roman" w:hAnsi="Times New Roman"/>
          <w:sz w:val="28"/>
          <w:szCs w:val="28"/>
        </w:rPr>
        <w:t xml:space="preserve">образования </w:t>
      </w:r>
      <w:r w:rsidRPr="00C960F0">
        <w:rPr>
          <w:rFonts w:ascii="Times New Roman" w:hAnsi="Times New Roman"/>
          <w:sz w:val="28"/>
          <w:szCs w:val="28"/>
        </w:rPr>
        <w:t>«</w:t>
      </w:r>
      <w:r>
        <w:rPr>
          <w:rFonts w:ascii="Times New Roman" w:hAnsi="Times New Roman"/>
          <w:sz w:val="28"/>
          <w:szCs w:val="28"/>
        </w:rPr>
        <w:t>Спектр</w:t>
      </w:r>
      <w:r w:rsidRPr="00C960F0">
        <w:rPr>
          <w:rFonts w:ascii="Times New Roman" w:hAnsi="Times New Roman"/>
          <w:sz w:val="28"/>
          <w:szCs w:val="28"/>
        </w:rPr>
        <w:t>» и казённ</w:t>
      </w:r>
      <w:r>
        <w:rPr>
          <w:rFonts w:ascii="Times New Roman" w:hAnsi="Times New Roman"/>
          <w:sz w:val="28"/>
          <w:szCs w:val="28"/>
        </w:rPr>
        <w:t>ым</w:t>
      </w:r>
      <w:r w:rsidRPr="00C960F0">
        <w:rPr>
          <w:rFonts w:ascii="Times New Roman" w:hAnsi="Times New Roman"/>
          <w:sz w:val="28"/>
          <w:szCs w:val="28"/>
        </w:rPr>
        <w:t xml:space="preserve"> </w:t>
      </w:r>
      <w:r w:rsidRPr="00EA46BF">
        <w:rPr>
          <w:rFonts w:ascii="Times New Roman" w:hAnsi="Times New Roman"/>
          <w:sz w:val="28"/>
          <w:szCs w:val="28"/>
        </w:rPr>
        <w:t>учреждением ХМАО-Югры «Нижневартовский центр занятости населения» от 28.04.2022 № 88-ВЗр-2022 «О реализации мероприятий временного трудоустройства государственной программы Ханты-Мансийского автономного округа-Югры «Поддержка занятости населения»».</w:t>
      </w:r>
    </w:p>
    <w:p w:rsidR="00ED7BF1"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896619">
        <w:rPr>
          <w:rFonts w:ascii="Times New Roman" w:eastAsia="Times New Roman" w:hAnsi="Times New Roman" w:cs="Times New Roman"/>
          <w:color w:val="000000" w:themeColor="text1"/>
          <w:sz w:val="28"/>
          <w:szCs w:val="28"/>
          <w:lang w:eastAsia="ru-RU"/>
        </w:rPr>
        <w:lastRenderedPageBreak/>
        <w:t xml:space="preserve">Всего в июне 2022 </w:t>
      </w:r>
      <w:r>
        <w:rPr>
          <w:rFonts w:ascii="Times New Roman" w:eastAsia="Times New Roman" w:hAnsi="Times New Roman" w:cs="Times New Roman"/>
          <w:color w:val="000000" w:themeColor="text1"/>
          <w:sz w:val="28"/>
          <w:szCs w:val="28"/>
          <w:lang w:eastAsia="ru-RU"/>
        </w:rPr>
        <w:t xml:space="preserve">года </w:t>
      </w:r>
      <w:r w:rsidRPr="00896619">
        <w:rPr>
          <w:rFonts w:ascii="Times New Roman" w:eastAsia="Times New Roman" w:hAnsi="Times New Roman" w:cs="Times New Roman"/>
          <w:color w:val="000000" w:themeColor="text1"/>
          <w:sz w:val="28"/>
          <w:szCs w:val="28"/>
          <w:lang w:eastAsia="ru-RU"/>
        </w:rPr>
        <w:t>в трудовых бригадах трудоустроено 184 подростка в 13 населенных пунктах района</w:t>
      </w:r>
      <w:r>
        <w:rPr>
          <w:rFonts w:ascii="Times New Roman" w:eastAsia="Times New Roman" w:hAnsi="Times New Roman" w:cs="Times New Roman"/>
          <w:color w:val="000000" w:themeColor="text1"/>
          <w:sz w:val="28"/>
          <w:szCs w:val="28"/>
          <w:lang w:eastAsia="ru-RU"/>
        </w:rPr>
        <w:t xml:space="preserve">: </w:t>
      </w:r>
      <w:proofErr w:type="spellStart"/>
      <w:r w:rsidRPr="00EA46BF">
        <w:rPr>
          <w:rFonts w:ascii="Times New Roman" w:eastAsia="Times New Roman" w:hAnsi="Times New Roman" w:cs="Times New Roman"/>
          <w:color w:val="000000" w:themeColor="text1"/>
          <w:sz w:val="28"/>
          <w:szCs w:val="28"/>
          <w:lang w:eastAsia="ru-RU"/>
        </w:rPr>
        <w:t>пгт</w:t>
      </w:r>
      <w:proofErr w:type="spellEnd"/>
      <w:r w:rsidRPr="00EA46BF">
        <w:rPr>
          <w:rFonts w:ascii="Times New Roman" w:eastAsia="Times New Roman" w:hAnsi="Times New Roman" w:cs="Times New Roman"/>
          <w:color w:val="000000" w:themeColor="text1"/>
          <w:sz w:val="28"/>
          <w:szCs w:val="28"/>
          <w:lang w:eastAsia="ru-RU"/>
        </w:rPr>
        <w:t xml:space="preserve">. Излучинск, с. </w:t>
      </w:r>
      <w:proofErr w:type="spellStart"/>
      <w:r w:rsidRPr="00EA46BF">
        <w:rPr>
          <w:rFonts w:ascii="Times New Roman" w:eastAsia="Times New Roman" w:hAnsi="Times New Roman" w:cs="Times New Roman"/>
          <w:color w:val="000000" w:themeColor="text1"/>
          <w:sz w:val="28"/>
          <w:szCs w:val="28"/>
          <w:lang w:eastAsia="ru-RU"/>
        </w:rPr>
        <w:t>Большетархово</w:t>
      </w:r>
      <w:proofErr w:type="spellEnd"/>
      <w:r w:rsidRPr="00EA46BF">
        <w:rPr>
          <w:rFonts w:ascii="Times New Roman" w:eastAsia="Times New Roman" w:hAnsi="Times New Roman" w:cs="Times New Roman"/>
          <w:color w:val="000000" w:themeColor="text1"/>
          <w:sz w:val="28"/>
          <w:szCs w:val="28"/>
          <w:lang w:eastAsia="ru-RU"/>
        </w:rPr>
        <w:t xml:space="preserve">, п. </w:t>
      </w:r>
      <w:proofErr w:type="spellStart"/>
      <w:r w:rsidRPr="00EA46BF">
        <w:rPr>
          <w:rFonts w:ascii="Times New Roman" w:eastAsia="Times New Roman" w:hAnsi="Times New Roman" w:cs="Times New Roman"/>
          <w:color w:val="000000" w:themeColor="text1"/>
          <w:sz w:val="28"/>
          <w:szCs w:val="28"/>
          <w:lang w:eastAsia="ru-RU"/>
        </w:rPr>
        <w:t>Ваховск</w:t>
      </w:r>
      <w:proofErr w:type="spellEnd"/>
      <w:r w:rsidRPr="00EA46BF">
        <w:rPr>
          <w:rFonts w:ascii="Times New Roman" w:eastAsia="Times New Roman" w:hAnsi="Times New Roman" w:cs="Times New Roman"/>
          <w:color w:val="000000" w:themeColor="text1"/>
          <w:sz w:val="28"/>
          <w:szCs w:val="28"/>
          <w:lang w:eastAsia="ru-RU"/>
        </w:rPr>
        <w:t xml:space="preserve">, с. </w:t>
      </w:r>
      <w:proofErr w:type="spellStart"/>
      <w:r w:rsidRPr="00EA46BF">
        <w:rPr>
          <w:rFonts w:ascii="Times New Roman" w:eastAsia="Times New Roman" w:hAnsi="Times New Roman" w:cs="Times New Roman"/>
          <w:color w:val="000000" w:themeColor="text1"/>
          <w:sz w:val="28"/>
          <w:szCs w:val="28"/>
          <w:lang w:eastAsia="ru-RU"/>
        </w:rPr>
        <w:t>Охтеурье</w:t>
      </w:r>
      <w:proofErr w:type="spellEnd"/>
      <w:r w:rsidRPr="00EA46BF">
        <w:rPr>
          <w:rFonts w:ascii="Times New Roman" w:eastAsia="Times New Roman" w:hAnsi="Times New Roman" w:cs="Times New Roman"/>
          <w:color w:val="000000" w:themeColor="text1"/>
          <w:sz w:val="28"/>
          <w:szCs w:val="28"/>
          <w:lang w:eastAsia="ru-RU"/>
        </w:rPr>
        <w:t xml:space="preserve">, п. Зайцева Речка, с. </w:t>
      </w:r>
      <w:proofErr w:type="spellStart"/>
      <w:r w:rsidRPr="00EA46BF">
        <w:rPr>
          <w:rFonts w:ascii="Times New Roman" w:eastAsia="Times New Roman" w:hAnsi="Times New Roman" w:cs="Times New Roman"/>
          <w:color w:val="000000" w:themeColor="text1"/>
          <w:sz w:val="28"/>
          <w:szCs w:val="28"/>
          <w:lang w:eastAsia="ru-RU"/>
        </w:rPr>
        <w:t>Ларьяк</w:t>
      </w:r>
      <w:proofErr w:type="spellEnd"/>
      <w:r w:rsidRPr="00EA46BF">
        <w:rPr>
          <w:rFonts w:ascii="Times New Roman" w:eastAsia="Times New Roman" w:hAnsi="Times New Roman" w:cs="Times New Roman"/>
          <w:color w:val="000000" w:themeColor="text1"/>
          <w:sz w:val="28"/>
          <w:szCs w:val="28"/>
          <w:lang w:eastAsia="ru-RU"/>
        </w:rPr>
        <w:t xml:space="preserve">, с. </w:t>
      </w:r>
      <w:proofErr w:type="spellStart"/>
      <w:r w:rsidRPr="00EA46BF">
        <w:rPr>
          <w:rFonts w:ascii="Times New Roman" w:eastAsia="Times New Roman" w:hAnsi="Times New Roman" w:cs="Times New Roman"/>
          <w:color w:val="000000" w:themeColor="text1"/>
          <w:sz w:val="28"/>
          <w:szCs w:val="28"/>
          <w:lang w:eastAsia="ru-RU"/>
        </w:rPr>
        <w:t>Корлики</w:t>
      </w:r>
      <w:proofErr w:type="spellEnd"/>
      <w:r w:rsidRPr="00EA46BF">
        <w:rPr>
          <w:rFonts w:ascii="Times New Roman" w:eastAsia="Times New Roman" w:hAnsi="Times New Roman" w:cs="Times New Roman"/>
          <w:color w:val="000000" w:themeColor="text1"/>
          <w:sz w:val="28"/>
          <w:szCs w:val="28"/>
          <w:lang w:eastAsia="ru-RU"/>
        </w:rPr>
        <w:t xml:space="preserve">, п. </w:t>
      </w:r>
      <w:proofErr w:type="spellStart"/>
      <w:r w:rsidRPr="00EA46BF">
        <w:rPr>
          <w:rFonts w:ascii="Times New Roman" w:eastAsia="Times New Roman" w:hAnsi="Times New Roman" w:cs="Times New Roman"/>
          <w:color w:val="000000" w:themeColor="text1"/>
          <w:sz w:val="28"/>
          <w:szCs w:val="28"/>
          <w:lang w:eastAsia="ru-RU"/>
        </w:rPr>
        <w:t>Аган</w:t>
      </w:r>
      <w:proofErr w:type="spellEnd"/>
      <w:r w:rsidRPr="00EA46BF">
        <w:rPr>
          <w:rFonts w:ascii="Times New Roman" w:eastAsia="Times New Roman" w:hAnsi="Times New Roman" w:cs="Times New Roman"/>
          <w:color w:val="000000" w:themeColor="text1"/>
          <w:sz w:val="28"/>
          <w:szCs w:val="28"/>
          <w:lang w:eastAsia="ru-RU"/>
        </w:rPr>
        <w:t xml:space="preserve">, с. </w:t>
      </w:r>
      <w:proofErr w:type="spellStart"/>
      <w:r w:rsidRPr="00EA46BF">
        <w:rPr>
          <w:rFonts w:ascii="Times New Roman" w:eastAsia="Times New Roman" w:hAnsi="Times New Roman" w:cs="Times New Roman"/>
          <w:color w:val="000000" w:themeColor="text1"/>
          <w:sz w:val="28"/>
          <w:szCs w:val="28"/>
          <w:lang w:eastAsia="ru-RU"/>
        </w:rPr>
        <w:t>Покур</w:t>
      </w:r>
      <w:proofErr w:type="spellEnd"/>
      <w:r w:rsidRPr="00EA46BF">
        <w:rPr>
          <w:rFonts w:ascii="Times New Roman" w:eastAsia="Times New Roman" w:hAnsi="Times New Roman" w:cs="Times New Roman"/>
          <w:color w:val="000000" w:themeColor="text1"/>
          <w:sz w:val="28"/>
          <w:szCs w:val="28"/>
          <w:lang w:eastAsia="ru-RU"/>
        </w:rPr>
        <w:t xml:space="preserve">, </w:t>
      </w:r>
      <w:proofErr w:type="spellStart"/>
      <w:r w:rsidRPr="00EA46BF">
        <w:rPr>
          <w:rFonts w:ascii="Times New Roman" w:eastAsia="Times New Roman" w:hAnsi="Times New Roman" w:cs="Times New Roman"/>
          <w:color w:val="000000" w:themeColor="text1"/>
          <w:sz w:val="28"/>
          <w:szCs w:val="28"/>
          <w:lang w:eastAsia="ru-RU"/>
        </w:rPr>
        <w:t>пгт</w:t>
      </w:r>
      <w:proofErr w:type="spellEnd"/>
      <w:r w:rsidRPr="00EA46BF">
        <w:rPr>
          <w:rFonts w:ascii="Times New Roman" w:eastAsia="Times New Roman" w:hAnsi="Times New Roman" w:cs="Times New Roman"/>
          <w:color w:val="000000" w:themeColor="text1"/>
          <w:sz w:val="28"/>
          <w:szCs w:val="28"/>
          <w:lang w:eastAsia="ru-RU"/>
        </w:rPr>
        <w:t xml:space="preserve">. </w:t>
      </w:r>
      <w:proofErr w:type="spellStart"/>
      <w:r w:rsidRPr="00EA46BF">
        <w:rPr>
          <w:rFonts w:ascii="Times New Roman" w:eastAsia="Times New Roman" w:hAnsi="Times New Roman" w:cs="Times New Roman"/>
          <w:color w:val="000000" w:themeColor="text1"/>
          <w:sz w:val="28"/>
          <w:szCs w:val="28"/>
          <w:lang w:eastAsia="ru-RU"/>
        </w:rPr>
        <w:t>Новоаганск</w:t>
      </w:r>
      <w:proofErr w:type="spellEnd"/>
      <w:r w:rsidRPr="00EA46BF">
        <w:rPr>
          <w:rFonts w:ascii="Times New Roman" w:eastAsia="Times New Roman" w:hAnsi="Times New Roman" w:cs="Times New Roman"/>
          <w:color w:val="000000" w:themeColor="text1"/>
          <w:sz w:val="28"/>
          <w:szCs w:val="28"/>
          <w:lang w:eastAsia="ru-RU"/>
        </w:rPr>
        <w:t xml:space="preserve">, с. </w:t>
      </w:r>
      <w:proofErr w:type="spellStart"/>
      <w:r w:rsidRPr="00EA46BF">
        <w:rPr>
          <w:rFonts w:ascii="Times New Roman" w:eastAsia="Times New Roman" w:hAnsi="Times New Roman" w:cs="Times New Roman"/>
          <w:color w:val="000000" w:themeColor="text1"/>
          <w:sz w:val="28"/>
          <w:szCs w:val="28"/>
          <w:lang w:eastAsia="ru-RU"/>
        </w:rPr>
        <w:t>Варьеган,д</w:t>
      </w:r>
      <w:proofErr w:type="spellEnd"/>
      <w:r w:rsidRPr="00EA46BF">
        <w:rPr>
          <w:rFonts w:ascii="Times New Roman" w:eastAsia="Times New Roman" w:hAnsi="Times New Roman" w:cs="Times New Roman"/>
          <w:color w:val="000000" w:themeColor="text1"/>
          <w:sz w:val="28"/>
          <w:szCs w:val="28"/>
          <w:lang w:eastAsia="ru-RU"/>
        </w:rPr>
        <w:t xml:space="preserve">. Вата, д. </w:t>
      </w:r>
      <w:proofErr w:type="spellStart"/>
      <w:r w:rsidRPr="00EA46BF">
        <w:rPr>
          <w:rFonts w:ascii="Times New Roman" w:eastAsia="Times New Roman" w:hAnsi="Times New Roman" w:cs="Times New Roman"/>
          <w:color w:val="000000" w:themeColor="text1"/>
          <w:sz w:val="28"/>
          <w:szCs w:val="28"/>
          <w:lang w:eastAsia="ru-RU"/>
        </w:rPr>
        <w:t>Чехломей</w:t>
      </w:r>
      <w:proofErr w:type="spellEnd"/>
      <w:r w:rsidRPr="00896619">
        <w:rPr>
          <w:rFonts w:ascii="Times New Roman" w:eastAsia="Times New Roman" w:hAnsi="Times New Roman" w:cs="Times New Roman"/>
          <w:color w:val="000000" w:themeColor="text1"/>
          <w:sz w:val="28"/>
          <w:szCs w:val="28"/>
          <w:lang w:eastAsia="ru-RU"/>
        </w:rPr>
        <w:t xml:space="preserve">. </w:t>
      </w:r>
    </w:p>
    <w:p w:rsidR="00ED7BF1" w:rsidRPr="00672E5B"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672E5B">
        <w:rPr>
          <w:rFonts w:ascii="Times New Roman" w:eastAsia="Times New Roman" w:hAnsi="Times New Roman" w:cs="Times New Roman"/>
          <w:color w:val="000000" w:themeColor="text1"/>
          <w:sz w:val="28"/>
          <w:szCs w:val="28"/>
          <w:lang w:eastAsia="ru-RU"/>
        </w:rPr>
        <w:t xml:space="preserve">В третьем квартале 2022 года в учреждениях образования района с 04 по 08 июля проведено более 40 мероприятий, посвящённых Дню семьи, любви и верности: физкультурно-музыкальные развлечения, игровые программы, мастер классы по изготовлению символа праздника – ромашки, выставки рисунков, фотографий, музыкально–познавательные мероприятия, просмотры фильма «Петр и </w:t>
      </w:r>
      <w:proofErr w:type="spellStart"/>
      <w:r w:rsidRPr="00672E5B">
        <w:rPr>
          <w:rFonts w:ascii="Times New Roman" w:eastAsia="Times New Roman" w:hAnsi="Times New Roman" w:cs="Times New Roman"/>
          <w:color w:val="000000" w:themeColor="text1"/>
          <w:sz w:val="28"/>
          <w:szCs w:val="28"/>
          <w:lang w:eastAsia="ru-RU"/>
        </w:rPr>
        <w:t>Февронья</w:t>
      </w:r>
      <w:proofErr w:type="spellEnd"/>
      <w:r w:rsidRPr="00672E5B">
        <w:rPr>
          <w:rFonts w:ascii="Times New Roman" w:eastAsia="Times New Roman" w:hAnsi="Times New Roman" w:cs="Times New Roman"/>
          <w:color w:val="000000" w:themeColor="text1"/>
          <w:sz w:val="28"/>
          <w:szCs w:val="28"/>
          <w:lang w:eastAsia="ru-RU"/>
        </w:rPr>
        <w:t>», конкурсные программы. Охват составил 1870 человек. Проведенные мероприятия освещены на сайтах учреждений, в родительских, молодежных социальных группах.</w:t>
      </w:r>
    </w:p>
    <w:p w:rsidR="00ED7BF1" w:rsidRPr="00672E5B"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672E5B">
        <w:rPr>
          <w:rFonts w:ascii="Times New Roman" w:eastAsia="Times New Roman" w:hAnsi="Times New Roman" w:cs="Times New Roman"/>
          <w:color w:val="000000" w:themeColor="text1"/>
          <w:sz w:val="28"/>
          <w:szCs w:val="28"/>
          <w:lang w:eastAsia="ru-RU"/>
        </w:rPr>
        <w:t xml:space="preserve">20-22.08.2022 в рамках Дня флага РФ в учреждениях управления образования и молодежной политики проведены: акция «Триколор» (распространение ленты триколор жителям поселений, размещение фотографий с </w:t>
      </w:r>
      <w:proofErr w:type="spellStart"/>
      <w:r w:rsidRPr="00672E5B">
        <w:rPr>
          <w:rFonts w:ascii="Times New Roman" w:eastAsia="Times New Roman" w:hAnsi="Times New Roman" w:cs="Times New Roman"/>
          <w:color w:val="000000" w:themeColor="text1"/>
          <w:sz w:val="28"/>
          <w:szCs w:val="28"/>
          <w:lang w:eastAsia="ru-RU"/>
        </w:rPr>
        <w:t>хэштегом</w:t>
      </w:r>
      <w:proofErr w:type="spellEnd"/>
      <w:r w:rsidRPr="00672E5B">
        <w:rPr>
          <w:rFonts w:ascii="Times New Roman" w:eastAsia="Times New Roman" w:hAnsi="Times New Roman" w:cs="Times New Roman"/>
          <w:color w:val="000000" w:themeColor="text1"/>
          <w:sz w:val="28"/>
          <w:szCs w:val="28"/>
          <w:lang w:eastAsia="ru-RU"/>
        </w:rPr>
        <w:t xml:space="preserve"> в группе </w:t>
      </w:r>
      <w:proofErr w:type="spellStart"/>
      <w:r w:rsidRPr="00672E5B">
        <w:rPr>
          <w:rFonts w:ascii="Times New Roman" w:eastAsia="Times New Roman" w:hAnsi="Times New Roman" w:cs="Times New Roman"/>
          <w:color w:val="000000" w:themeColor="text1"/>
          <w:sz w:val="28"/>
          <w:szCs w:val="28"/>
          <w:lang w:eastAsia="ru-RU"/>
        </w:rPr>
        <w:t>Вконтакте</w:t>
      </w:r>
      <w:proofErr w:type="spellEnd"/>
      <w:r w:rsidRPr="00672E5B">
        <w:rPr>
          <w:rFonts w:ascii="Times New Roman" w:eastAsia="Times New Roman" w:hAnsi="Times New Roman" w:cs="Times New Roman"/>
          <w:color w:val="000000" w:themeColor="text1"/>
          <w:sz w:val="28"/>
          <w:szCs w:val="28"/>
          <w:lang w:eastAsia="ru-RU"/>
        </w:rPr>
        <w:t xml:space="preserve">; акция «Один флаг на всех»; флешмоб «Тематическая </w:t>
      </w:r>
      <w:proofErr w:type="spellStart"/>
      <w:r w:rsidRPr="00672E5B">
        <w:rPr>
          <w:rFonts w:ascii="Times New Roman" w:eastAsia="Times New Roman" w:hAnsi="Times New Roman" w:cs="Times New Roman"/>
          <w:color w:val="000000" w:themeColor="text1"/>
          <w:sz w:val="28"/>
          <w:szCs w:val="28"/>
          <w:lang w:eastAsia="ru-RU"/>
        </w:rPr>
        <w:t>аватарка</w:t>
      </w:r>
      <w:proofErr w:type="spellEnd"/>
      <w:r w:rsidRPr="00672E5B">
        <w:rPr>
          <w:rFonts w:ascii="Times New Roman" w:eastAsia="Times New Roman" w:hAnsi="Times New Roman" w:cs="Times New Roman"/>
          <w:color w:val="000000" w:themeColor="text1"/>
          <w:sz w:val="28"/>
          <w:szCs w:val="28"/>
          <w:lang w:eastAsia="ru-RU"/>
        </w:rPr>
        <w:t>»; онлайн – викторина «Государственные символы России». Всего в мероприятиях приняло участие более 3000 подростков и молодежи.</w:t>
      </w:r>
    </w:p>
    <w:p w:rsidR="00ED7BF1" w:rsidRPr="00672E5B"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672E5B">
        <w:rPr>
          <w:rFonts w:ascii="Times New Roman" w:eastAsia="Times New Roman" w:hAnsi="Times New Roman" w:cs="Times New Roman"/>
          <w:color w:val="000000" w:themeColor="text1"/>
          <w:sz w:val="28"/>
          <w:szCs w:val="28"/>
          <w:lang w:eastAsia="ru-RU"/>
        </w:rPr>
        <w:t xml:space="preserve">02 сентября 2022 года в 16 муниципальных общеобразовательных учреждениях района и муниципальном автономном учреждении дополнительного образования «Спектр» проведены мероприятия, посвященные Дню солидарности в борьбе с терроризмом, в том числе: классные часы для обучающихся «Мы помним! Мы скорбим», тематические линейки, посвященные Дню солидарности в борьбе с терроризмом «Беслан – не заживающая рана», Уроки памяти «Эхо </w:t>
      </w:r>
      <w:proofErr w:type="spellStart"/>
      <w:r w:rsidRPr="00672E5B">
        <w:rPr>
          <w:rFonts w:ascii="Times New Roman" w:eastAsia="Times New Roman" w:hAnsi="Times New Roman" w:cs="Times New Roman"/>
          <w:color w:val="000000" w:themeColor="text1"/>
          <w:sz w:val="28"/>
          <w:szCs w:val="28"/>
          <w:lang w:eastAsia="ru-RU"/>
        </w:rPr>
        <w:t>бесланской</w:t>
      </w:r>
      <w:proofErr w:type="spellEnd"/>
      <w:r w:rsidRPr="00672E5B">
        <w:rPr>
          <w:rFonts w:ascii="Times New Roman" w:eastAsia="Times New Roman" w:hAnsi="Times New Roman" w:cs="Times New Roman"/>
          <w:color w:val="000000" w:themeColor="text1"/>
          <w:sz w:val="28"/>
          <w:szCs w:val="28"/>
          <w:lang w:eastAsia="ru-RU"/>
        </w:rPr>
        <w:t xml:space="preserve"> печали». В учреждении дополнительного образования «Спектр» проведены выставка детского творчества «Мы рисуем мир», акции «Дерево мира», «Мы за мир» и «Пусть всегда будет мир».</w:t>
      </w:r>
    </w:p>
    <w:p w:rsidR="00ED7BF1" w:rsidRDefault="00ED7BF1" w:rsidP="00ED7BF1">
      <w:pPr>
        <w:suppressAutoHyphens/>
        <w:spacing w:after="0" w:line="240" w:lineRule="auto"/>
        <w:ind w:firstLine="709"/>
        <w:jc w:val="both"/>
        <w:rPr>
          <w:rFonts w:ascii="Times New Roman" w:eastAsia="Times New Roman" w:hAnsi="Times New Roman" w:cs="Times New Roman"/>
          <w:color w:val="000000" w:themeColor="text1"/>
          <w:sz w:val="28"/>
          <w:szCs w:val="28"/>
          <w:lang w:eastAsia="ru-RU"/>
        </w:rPr>
      </w:pPr>
      <w:r w:rsidRPr="00672E5B">
        <w:rPr>
          <w:rFonts w:ascii="Times New Roman" w:eastAsia="Times New Roman" w:hAnsi="Times New Roman" w:cs="Times New Roman"/>
          <w:color w:val="000000" w:themeColor="text1"/>
          <w:sz w:val="28"/>
          <w:szCs w:val="28"/>
          <w:lang w:eastAsia="ru-RU"/>
        </w:rPr>
        <w:t>Общий охват мероприятиями, посвященными международному дню солидарности в борьбе с терроризмом, составил более 3000 человек, в том числе обучающиеся, педагоги образовательных учреждений, родители, волонтеры, молодежь.</w:t>
      </w:r>
    </w:p>
    <w:p w:rsidR="00ED7BF1" w:rsidRDefault="00ED7BF1" w:rsidP="00ED7BF1">
      <w:pPr>
        <w:spacing w:after="0" w:line="240" w:lineRule="auto"/>
        <w:ind w:firstLine="709"/>
        <w:jc w:val="both"/>
        <w:rPr>
          <w:rFonts w:ascii="Times New Roman" w:eastAsia="Times New Roman" w:hAnsi="Times New Roman" w:cs="Times New Roman"/>
          <w:sz w:val="28"/>
          <w:szCs w:val="28"/>
          <w:lang w:eastAsia="ru-RU"/>
        </w:rPr>
      </w:pPr>
      <w:r w:rsidRPr="00471F77">
        <w:rPr>
          <w:rFonts w:ascii="Times New Roman" w:eastAsia="Calibri" w:hAnsi="Times New Roman" w:cs="Times New Roman"/>
          <w:sz w:val="28"/>
          <w:szCs w:val="28"/>
        </w:rPr>
        <w:t>В</w:t>
      </w:r>
      <w:r>
        <w:rPr>
          <w:rFonts w:ascii="Times New Roman" w:eastAsia="Calibri" w:hAnsi="Times New Roman" w:cs="Times New Roman"/>
          <w:sz w:val="28"/>
          <w:szCs w:val="28"/>
        </w:rPr>
        <w:t xml:space="preserve"> </w:t>
      </w:r>
      <w:r w:rsidRPr="00471F77">
        <w:rPr>
          <w:rFonts w:ascii="Times New Roman" w:eastAsia="Calibri" w:hAnsi="Times New Roman" w:cs="Times New Roman"/>
          <w:sz w:val="28"/>
          <w:szCs w:val="28"/>
        </w:rPr>
        <w:t xml:space="preserve"> </w:t>
      </w:r>
      <w:r w:rsidRPr="00896619">
        <w:rPr>
          <w:rFonts w:ascii="Times New Roman" w:eastAsia="Times New Roman" w:hAnsi="Times New Roman" w:cs="Times New Roman"/>
          <w:color w:val="000000" w:themeColor="text1"/>
          <w:sz w:val="28"/>
          <w:szCs w:val="28"/>
          <w:lang w:val="en-US" w:eastAsia="ru-RU"/>
        </w:rPr>
        <w:t>I</w:t>
      </w:r>
      <w:r>
        <w:rPr>
          <w:rFonts w:ascii="Times New Roman" w:eastAsia="Times New Roman" w:hAnsi="Times New Roman" w:cs="Times New Roman"/>
          <w:color w:val="000000" w:themeColor="text1"/>
          <w:sz w:val="28"/>
          <w:szCs w:val="28"/>
          <w:lang w:val="en-US" w:eastAsia="ru-RU"/>
        </w:rPr>
        <w:t>V</w:t>
      </w:r>
      <w:r w:rsidRPr="00471F77">
        <w:rPr>
          <w:rFonts w:ascii="Times New Roman" w:eastAsia="Calibri" w:hAnsi="Times New Roman" w:cs="Times New Roman"/>
          <w:sz w:val="28"/>
          <w:szCs w:val="28"/>
        </w:rPr>
        <w:t xml:space="preserve"> </w:t>
      </w:r>
      <w:r>
        <w:rPr>
          <w:rFonts w:ascii="Times New Roman" w:eastAsia="Calibri" w:hAnsi="Times New Roman" w:cs="Times New Roman"/>
          <w:sz w:val="28"/>
          <w:szCs w:val="28"/>
        </w:rPr>
        <w:t>квартале в</w:t>
      </w:r>
      <w:r w:rsidRPr="00FE5F0D">
        <w:rPr>
          <w:rFonts w:ascii="Times New Roman" w:eastAsia="Calibri" w:hAnsi="Times New Roman" w:cs="Times New Roman"/>
          <w:sz w:val="28"/>
          <w:szCs w:val="28"/>
        </w:rPr>
        <w:t xml:space="preserve"> </w:t>
      </w:r>
      <w:r w:rsidRPr="00471F77">
        <w:rPr>
          <w:rFonts w:ascii="Times New Roman" w:eastAsia="Calibri" w:hAnsi="Times New Roman" w:cs="Times New Roman"/>
          <w:sz w:val="28"/>
          <w:szCs w:val="28"/>
        </w:rPr>
        <w:t>период с 28  октября по 18 ноября 2022 года в учреждениях проведено  72 мероприятия,</w:t>
      </w:r>
      <w:r w:rsidRPr="00254559">
        <w:rPr>
          <w:rFonts w:ascii="Times New Roman" w:eastAsia="Calibri" w:hAnsi="Times New Roman" w:cs="Times New Roman"/>
          <w:sz w:val="28"/>
          <w:szCs w:val="28"/>
        </w:rPr>
        <w:t xml:space="preserve"> посвященных Дню народного единства, </w:t>
      </w:r>
      <w:r>
        <w:rPr>
          <w:rFonts w:ascii="Times New Roman" w:eastAsia="Calibri" w:hAnsi="Times New Roman" w:cs="Times New Roman"/>
          <w:sz w:val="28"/>
          <w:szCs w:val="28"/>
        </w:rPr>
        <w:t xml:space="preserve"> в том числе, </w:t>
      </w:r>
      <w:r w:rsidRPr="00471F77">
        <w:rPr>
          <w:rFonts w:ascii="Times New Roman" w:eastAsia="Times New Roman" w:hAnsi="Times New Roman" w:cs="Times New Roman"/>
          <w:sz w:val="28"/>
          <w:szCs w:val="28"/>
          <w:lang w:eastAsia="ru-RU"/>
        </w:rPr>
        <w:t xml:space="preserve"> международная акция – «Этнографический диктант» 1450 участников (молодежь,</w:t>
      </w:r>
      <w:r>
        <w:rPr>
          <w:rFonts w:ascii="Times New Roman" w:eastAsia="Times New Roman" w:hAnsi="Times New Roman" w:cs="Times New Roman"/>
          <w:sz w:val="28"/>
          <w:szCs w:val="28"/>
          <w:lang w:eastAsia="ru-RU"/>
        </w:rPr>
        <w:t xml:space="preserve"> обучающиеся, жители поселений).</w:t>
      </w:r>
    </w:p>
    <w:p w:rsidR="00ED7BF1" w:rsidRDefault="00ED7BF1" w:rsidP="00ED7BF1">
      <w:pPr>
        <w:spacing w:after="0" w:line="240" w:lineRule="auto"/>
        <w:ind w:firstLine="708"/>
        <w:jc w:val="both"/>
        <w:rPr>
          <w:rFonts w:ascii="Times New Roman" w:eastAsia="Calibri" w:hAnsi="Times New Roman" w:cs="Times New Roman"/>
          <w:bCs/>
          <w:sz w:val="28"/>
          <w:szCs w:val="28"/>
        </w:rPr>
      </w:pPr>
      <w:r>
        <w:rPr>
          <w:rFonts w:ascii="Times New Roman" w:eastAsia="Calibri" w:hAnsi="Times New Roman" w:cs="Times New Roman"/>
          <w:sz w:val="28"/>
          <w:szCs w:val="28"/>
        </w:rPr>
        <w:t>С</w:t>
      </w:r>
      <w:r w:rsidRPr="00475AD3">
        <w:rPr>
          <w:rFonts w:ascii="Times New Roman" w:eastAsia="Calibri" w:hAnsi="Times New Roman" w:cs="Times New Roman"/>
          <w:sz w:val="28"/>
          <w:szCs w:val="28"/>
        </w:rPr>
        <w:t xml:space="preserve"> 24.10.2022 по 11.11.2022 в населенных пунктах района проведена   социально-патриотическая акция «День призывника»</w:t>
      </w:r>
      <w:r>
        <w:rPr>
          <w:rFonts w:ascii="Times New Roman" w:eastAsia="Calibri" w:hAnsi="Times New Roman" w:cs="Times New Roman"/>
          <w:sz w:val="28"/>
          <w:szCs w:val="28"/>
        </w:rPr>
        <w:t>.</w:t>
      </w:r>
      <w:r>
        <w:rPr>
          <w:rFonts w:ascii="Times New Roman" w:eastAsia="Times New Roman" w:hAnsi="Times New Roman" w:cs="Times New Roman"/>
          <w:sz w:val="28"/>
          <w:szCs w:val="28"/>
          <w:lang w:eastAsia="ru-RU"/>
        </w:rPr>
        <w:t xml:space="preserve"> </w:t>
      </w:r>
      <w:r w:rsidRPr="00475AD3">
        <w:rPr>
          <w:rFonts w:ascii="Times New Roman" w:eastAsia="Calibri" w:hAnsi="Times New Roman" w:cs="Times New Roman"/>
          <w:sz w:val="28"/>
          <w:szCs w:val="28"/>
        </w:rPr>
        <w:t>Каждый призывник получил подарочный набор от администрации Нижневартовского района.</w:t>
      </w:r>
      <w:r>
        <w:rPr>
          <w:rFonts w:ascii="Times New Roman" w:eastAsia="Calibri" w:hAnsi="Times New Roman" w:cs="Times New Roman"/>
          <w:sz w:val="28"/>
          <w:szCs w:val="28"/>
        </w:rPr>
        <w:t xml:space="preserve"> </w:t>
      </w:r>
      <w:r w:rsidRPr="00475AD3">
        <w:rPr>
          <w:rFonts w:ascii="Times New Roman" w:eastAsia="Calibri" w:hAnsi="Times New Roman" w:cs="Times New Roman"/>
          <w:sz w:val="28"/>
          <w:szCs w:val="28"/>
        </w:rPr>
        <w:t>В акции приняли  участие: 40 призывников из 7 поселений района (</w:t>
      </w:r>
      <w:proofErr w:type="spellStart"/>
      <w:r w:rsidRPr="00475AD3">
        <w:rPr>
          <w:rFonts w:ascii="Times New Roman" w:eastAsia="Calibri" w:hAnsi="Times New Roman" w:cs="Times New Roman"/>
          <w:sz w:val="28"/>
          <w:szCs w:val="28"/>
        </w:rPr>
        <w:t>гп</w:t>
      </w:r>
      <w:proofErr w:type="spellEnd"/>
      <w:r w:rsidRPr="00475AD3">
        <w:rPr>
          <w:rFonts w:ascii="Times New Roman" w:eastAsia="Calibri" w:hAnsi="Times New Roman" w:cs="Times New Roman"/>
          <w:sz w:val="28"/>
          <w:szCs w:val="28"/>
        </w:rPr>
        <w:t xml:space="preserve">. Излучинск, </w:t>
      </w:r>
      <w:proofErr w:type="spellStart"/>
      <w:r w:rsidRPr="00475AD3">
        <w:rPr>
          <w:rFonts w:ascii="Times New Roman" w:eastAsia="Calibri" w:hAnsi="Times New Roman" w:cs="Times New Roman"/>
          <w:sz w:val="28"/>
          <w:szCs w:val="28"/>
        </w:rPr>
        <w:t>гп</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Новоаганск</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сп</w:t>
      </w:r>
      <w:proofErr w:type="spellEnd"/>
      <w:r w:rsidRPr="00475AD3">
        <w:rPr>
          <w:rFonts w:ascii="Times New Roman" w:eastAsia="Calibri" w:hAnsi="Times New Roman" w:cs="Times New Roman"/>
          <w:sz w:val="28"/>
          <w:szCs w:val="28"/>
        </w:rPr>
        <w:t xml:space="preserve">. Зайцева Речка, </w:t>
      </w:r>
      <w:proofErr w:type="spellStart"/>
      <w:r w:rsidRPr="00475AD3">
        <w:rPr>
          <w:rFonts w:ascii="Times New Roman" w:eastAsia="Calibri" w:hAnsi="Times New Roman" w:cs="Times New Roman"/>
          <w:sz w:val="28"/>
          <w:szCs w:val="28"/>
        </w:rPr>
        <w:t>сп</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Ваховск</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сп</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Аган</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сп</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Охтеурье</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сп</w:t>
      </w:r>
      <w:proofErr w:type="spellEnd"/>
      <w:r w:rsidRPr="00475AD3">
        <w:rPr>
          <w:rFonts w:ascii="Times New Roman" w:eastAsia="Calibri" w:hAnsi="Times New Roman" w:cs="Times New Roman"/>
          <w:sz w:val="28"/>
          <w:szCs w:val="28"/>
        </w:rPr>
        <w:t xml:space="preserve">. </w:t>
      </w:r>
      <w:proofErr w:type="spellStart"/>
      <w:r w:rsidRPr="00475AD3">
        <w:rPr>
          <w:rFonts w:ascii="Times New Roman" w:eastAsia="Calibri" w:hAnsi="Times New Roman" w:cs="Times New Roman"/>
          <w:sz w:val="28"/>
          <w:szCs w:val="28"/>
        </w:rPr>
        <w:t>Ларьяк</w:t>
      </w:r>
      <w:proofErr w:type="spellEnd"/>
      <w:r w:rsidRPr="00475AD3">
        <w:rPr>
          <w:rFonts w:ascii="Times New Roman" w:eastAsia="Calibri" w:hAnsi="Times New Roman" w:cs="Times New Roman"/>
          <w:sz w:val="28"/>
          <w:szCs w:val="28"/>
        </w:rPr>
        <w:t>), допризывная молодежь – 140 человек из городских и сельских поселений (волонтеры, подростки и молодежь района).</w:t>
      </w:r>
    </w:p>
    <w:p w:rsidR="00ED7BF1"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254559">
        <w:rPr>
          <w:rFonts w:ascii="Times New Roman" w:eastAsia="Times New Roman" w:hAnsi="Times New Roman" w:cs="Times New Roman"/>
          <w:sz w:val="28"/>
          <w:szCs w:val="28"/>
          <w:lang w:eastAsia="ru-RU"/>
        </w:rPr>
        <w:lastRenderedPageBreak/>
        <w:t>С</w:t>
      </w:r>
      <w:r w:rsidRPr="00471F77">
        <w:rPr>
          <w:rFonts w:ascii="Times New Roman" w:eastAsia="Times New Roman" w:hAnsi="Times New Roman" w:cs="Times New Roman"/>
          <w:sz w:val="28"/>
          <w:szCs w:val="28"/>
          <w:lang w:eastAsia="ru-RU"/>
        </w:rPr>
        <w:t xml:space="preserve"> 17 по 27 ноября проведено 52 мероприятия</w:t>
      </w:r>
      <w:r>
        <w:rPr>
          <w:rFonts w:ascii="Times New Roman" w:eastAsia="Times New Roman" w:hAnsi="Times New Roman" w:cs="Times New Roman"/>
          <w:sz w:val="28"/>
          <w:szCs w:val="28"/>
          <w:lang w:eastAsia="ru-RU"/>
        </w:rPr>
        <w:t xml:space="preserve">, посвященных Дню матери с охватом </w:t>
      </w:r>
      <w:r w:rsidRPr="00471F77">
        <w:rPr>
          <w:rFonts w:ascii="Times New Roman" w:eastAsia="Times New Roman" w:hAnsi="Times New Roman" w:cs="Times New Roman"/>
          <w:sz w:val="28"/>
          <w:szCs w:val="28"/>
          <w:lang w:eastAsia="ru-RU"/>
        </w:rPr>
        <w:t>более 5000 человек, из них детей 4800.</w:t>
      </w:r>
    </w:p>
    <w:p w:rsidR="00ED7BF1" w:rsidRPr="00001263" w:rsidRDefault="00ED7BF1" w:rsidP="00ED7BF1">
      <w:pPr>
        <w:spacing w:after="0" w:line="240" w:lineRule="auto"/>
        <w:ind w:firstLine="709"/>
        <w:jc w:val="both"/>
        <w:rPr>
          <w:rFonts w:ascii="Times New Roman" w:hAnsi="Times New Roman" w:cs="Times New Roman"/>
          <w:color w:val="333333"/>
          <w:sz w:val="28"/>
          <w:szCs w:val="28"/>
        </w:rPr>
      </w:pPr>
      <w:r w:rsidRPr="00001263">
        <w:rPr>
          <w:rFonts w:ascii="Times New Roman" w:eastAsia="Times New Roman" w:hAnsi="Times New Roman" w:cs="Times New Roman"/>
          <w:sz w:val="28"/>
          <w:szCs w:val="28"/>
          <w:lang w:eastAsia="zh-CN"/>
        </w:rPr>
        <w:t xml:space="preserve">В </w:t>
      </w:r>
      <w:r>
        <w:rPr>
          <w:rFonts w:ascii="Times New Roman" w:eastAsia="Times New Roman" w:hAnsi="Times New Roman" w:cs="Times New Roman"/>
          <w:sz w:val="28"/>
          <w:szCs w:val="28"/>
          <w:lang w:eastAsia="zh-CN"/>
        </w:rPr>
        <w:t>рамках Дня инвалида</w:t>
      </w:r>
      <w:r w:rsidRPr="00001263">
        <w:rPr>
          <w:rFonts w:ascii="Times New Roman" w:eastAsia="Times New Roman" w:hAnsi="Times New Roman" w:cs="Times New Roman"/>
          <w:sz w:val="28"/>
          <w:szCs w:val="28"/>
          <w:lang w:eastAsia="zh-CN"/>
        </w:rPr>
        <w:t xml:space="preserve"> проведено более 70 мероприятий</w:t>
      </w:r>
      <w:r>
        <w:rPr>
          <w:rFonts w:ascii="Times New Roman" w:eastAsia="Times New Roman" w:hAnsi="Times New Roman" w:cs="Times New Roman"/>
          <w:sz w:val="28"/>
          <w:szCs w:val="28"/>
          <w:lang w:eastAsia="zh-CN"/>
        </w:rPr>
        <w:t xml:space="preserve"> </w:t>
      </w:r>
      <w:r w:rsidRPr="00001263">
        <w:rPr>
          <w:rFonts w:ascii="Times New Roman" w:eastAsia="Times New Roman" w:hAnsi="Times New Roman" w:cs="Times New Roman"/>
          <w:sz w:val="28"/>
          <w:szCs w:val="28"/>
          <w:lang w:eastAsia="zh-CN"/>
        </w:rPr>
        <w:t>из них 2 районных:</w:t>
      </w:r>
      <w:r>
        <w:rPr>
          <w:rFonts w:ascii="Times New Roman" w:eastAsia="Times New Roman" w:hAnsi="Times New Roman" w:cs="Times New Roman"/>
          <w:sz w:val="28"/>
          <w:szCs w:val="28"/>
          <w:lang w:eastAsia="zh-CN"/>
        </w:rPr>
        <w:t xml:space="preserve"> </w:t>
      </w:r>
      <w:r w:rsidRPr="00001263">
        <w:rPr>
          <w:rFonts w:ascii="Times New Roman" w:hAnsi="Times New Roman" w:cs="Times New Roman"/>
          <w:sz w:val="28"/>
          <w:szCs w:val="28"/>
        </w:rPr>
        <w:t>акция «Чужого горя не бывает» (волонтеры района оказали адресную помощь  жителям поселения)</w:t>
      </w:r>
      <w:r>
        <w:rPr>
          <w:rFonts w:ascii="Times New Roman" w:hAnsi="Times New Roman" w:cs="Times New Roman"/>
          <w:sz w:val="28"/>
          <w:szCs w:val="28"/>
        </w:rPr>
        <w:t xml:space="preserve"> и </w:t>
      </w:r>
      <w:r w:rsidRPr="00001263">
        <w:rPr>
          <w:rFonts w:ascii="Times New Roman" w:hAnsi="Times New Roman" w:cs="Times New Roman"/>
          <w:sz w:val="28"/>
          <w:szCs w:val="28"/>
        </w:rPr>
        <w:t xml:space="preserve">акция «Мир один для всех!»  (волонтеры для детей коррекционной общеобразовательной школы - интернат,  </w:t>
      </w:r>
      <w:r w:rsidRPr="00001263">
        <w:rPr>
          <w:rFonts w:ascii="Times New Roman" w:eastAsia="Times New Roman" w:hAnsi="Times New Roman" w:cs="Times New Roman"/>
          <w:sz w:val="28"/>
          <w:szCs w:val="28"/>
        </w:rPr>
        <w:t xml:space="preserve">«Нижневартовский районный комплексный центр социального обслуживания населения» (отделение дневного пребывания детей и подростков)  </w:t>
      </w:r>
      <w:r w:rsidRPr="00001263">
        <w:rPr>
          <w:rFonts w:ascii="Times New Roman" w:hAnsi="Times New Roman" w:cs="Times New Roman"/>
          <w:sz w:val="28"/>
          <w:szCs w:val="28"/>
        </w:rPr>
        <w:t>провели  развлекательную  программу в ростовых куклах (игры, конкурсы, танцы)</w:t>
      </w:r>
      <w:r>
        <w:rPr>
          <w:rFonts w:ascii="Times New Roman" w:hAnsi="Times New Roman" w:cs="Times New Roman"/>
          <w:sz w:val="28"/>
          <w:szCs w:val="28"/>
        </w:rPr>
        <w:t xml:space="preserve"> с </w:t>
      </w:r>
      <w:r w:rsidRPr="00001263">
        <w:rPr>
          <w:rFonts w:ascii="Times New Roman" w:hAnsi="Times New Roman" w:cs="Times New Roman"/>
          <w:sz w:val="28"/>
          <w:szCs w:val="28"/>
        </w:rPr>
        <w:t>охват</w:t>
      </w:r>
      <w:r>
        <w:rPr>
          <w:rFonts w:ascii="Times New Roman" w:hAnsi="Times New Roman" w:cs="Times New Roman"/>
          <w:sz w:val="28"/>
          <w:szCs w:val="28"/>
        </w:rPr>
        <w:t>ом</w:t>
      </w:r>
      <w:r w:rsidRPr="00001263">
        <w:rPr>
          <w:rFonts w:ascii="Times New Roman" w:hAnsi="Times New Roman" w:cs="Times New Roman"/>
          <w:sz w:val="28"/>
          <w:szCs w:val="28"/>
        </w:rPr>
        <w:t xml:space="preserve"> 105 человек. </w:t>
      </w:r>
      <w:r w:rsidRPr="00671C4A">
        <w:rPr>
          <w:rFonts w:ascii="Times New Roman" w:hAnsi="Times New Roman" w:cs="Times New Roman"/>
          <w:sz w:val="28"/>
          <w:szCs w:val="28"/>
        </w:rPr>
        <w:t xml:space="preserve">  Всего в мероприятиях приняло участие 4000 человек</w:t>
      </w:r>
      <w:r>
        <w:rPr>
          <w:rFonts w:ascii="Times New Roman" w:hAnsi="Times New Roman" w:cs="Times New Roman"/>
          <w:sz w:val="28"/>
          <w:szCs w:val="28"/>
        </w:rPr>
        <w:t>,</w:t>
      </w:r>
      <w:r w:rsidRPr="00671C4A">
        <w:rPr>
          <w:rFonts w:ascii="Times New Roman" w:hAnsi="Times New Roman" w:cs="Times New Roman"/>
          <w:sz w:val="28"/>
          <w:szCs w:val="28"/>
        </w:rPr>
        <w:t xml:space="preserve"> в том числе</w:t>
      </w:r>
      <w:r w:rsidRPr="00001263">
        <w:rPr>
          <w:rFonts w:ascii="Times New Roman" w:eastAsia="Times New Roman" w:hAnsi="Times New Roman" w:cs="Times New Roman"/>
          <w:sz w:val="28"/>
          <w:szCs w:val="28"/>
          <w:lang w:eastAsia="zh-CN"/>
        </w:rPr>
        <w:t xml:space="preserve">  дет</w:t>
      </w:r>
      <w:r>
        <w:rPr>
          <w:rFonts w:ascii="Times New Roman" w:eastAsia="Times New Roman" w:hAnsi="Times New Roman" w:cs="Times New Roman"/>
          <w:sz w:val="28"/>
          <w:szCs w:val="28"/>
          <w:lang w:eastAsia="zh-CN"/>
        </w:rPr>
        <w:t>и</w:t>
      </w:r>
      <w:r w:rsidRPr="00001263">
        <w:rPr>
          <w:rFonts w:ascii="Times New Roman" w:eastAsia="Times New Roman" w:hAnsi="Times New Roman" w:cs="Times New Roman"/>
          <w:sz w:val="28"/>
          <w:szCs w:val="28"/>
          <w:lang w:eastAsia="zh-CN"/>
        </w:rPr>
        <w:t xml:space="preserve"> с ограниченными возможностями здоровья</w:t>
      </w:r>
      <w:r>
        <w:rPr>
          <w:rFonts w:ascii="Times New Roman" w:eastAsia="Times New Roman" w:hAnsi="Times New Roman" w:cs="Times New Roman"/>
          <w:sz w:val="28"/>
          <w:szCs w:val="28"/>
          <w:lang w:eastAsia="zh-CN"/>
        </w:rPr>
        <w:t xml:space="preserve">. </w:t>
      </w:r>
    </w:p>
    <w:p w:rsidR="00ED7BF1" w:rsidRDefault="00ED7BF1" w:rsidP="00ED7B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F901C6">
        <w:rPr>
          <w:rFonts w:ascii="Times New Roman" w:hAnsi="Times New Roman" w:cs="Times New Roman"/>
          <w:sz w:val="28"/>
          <w:szCs w:val="28"/>
        </w:rPr>
        <w:t xml:space="preserve">  01 по 19 декабря </w:t>
      </w:r>
      <w:r>
        <w:rPr>
          <w:rFonts w:ascii="Times New Roman" w:hAnsi="Times New Roman" w:cs="Times New Roman"/>
          <w:sz w:val="28"/>
          <w:szCs w:val="28"/>
        </w:rPr>
        <w:t xml:space="preserve"> </w:t>
      </w:r>
      <w:r w:rsidRPr="00F901C6">
        <w:rPr>
          <w:rFonts w:ascii="Times New Roman" w:hAnsi="Times New Roman" w:cs="Times New Roman"/>
          <w:sz w:val="28"/>
          <w:szCs w:val="28"/>
        </w:rPr>
        <w:t>проведен</w:t>
      </w:r>
      <w:r>
        <w:rPr>
          <w:rFonts w:ascii="Times New Roman" w:hAnsi="Times New Roman" w:cs="Times New Roman"/>
          <w:sz w:val="28"/>
          <w:szCs w:val="28"/>
        </w:rPr>
        <w:t xml:space="preserve">о 40 мероприятий, посвященных «Дню неизвестного солдата» и «Дню героев Отечества», в которых приняло участие </w:t>
      </w:r>
      <w:r w:rsidRPr="00E14050">
        <w:rPr>
          <w:rFonts w:ascii="Times New Roman" w:hAnsi="Times New Roman" w:cs="Times New Roman"/>
          <w:sz w:val="28"/>
          <w:szCs w:val="28"/>
        </w:rPr>
        <w:t xml:space="preserve"> </w:t>
      </w:r>
      <w:r>
        <w:rPr>
          <w:rFonts w:ascii="Times New Roman" w:hAnsi="Times New Roman" w:cs="Times New Roman"/>
          <w:sz w:val="28"/>
          <w:szCs w:val="28"/>
        </w:rPr>
        <w:t xml:space="preserve">3500 обучающихся.  </w:t>
      </w:r>
    </w:p>
    <w:p w:rsidR="00ED7BF1" w:rsidRDefault="00ED7BF1" w:rsidP="00ED7BF1">
      <w:pPr>
        <w:spacing w:after="0" w:line="240" w:lineRule="auto"/>
        <w:ind w:firstLine="709"/>
        <w:jc w:val="both"/>
        <w:rPr>
          <w:sz w:val="28"/>
          <w:szCs w:val="28"/>
        </w:rPr>
      </w:pPr>
      <w:r>
        <w:rPr>
          <w:rFonts w:ascii="Times New Roman" w:hAnsi="Times New Roman" w:cs="Times New Roman"/>
          <w:sz w:val="28"/>
          <w:szCs w:val="28"/>
        </w:rPr>
        <w:t>15.12.2022 молодёжь района (</w:t>
      </w:r>
      <w:r w:rsidRPr="00FB6271">
        <w:rPr>
          <w:rFonts w:ascii="Times New Roman" w:hAnsi="Times New Roman" w:cs="Times New Roman"/>
          <w:sz w:val="28"/>
          <w:szCs w:val="28"/>
        </w:rPr>
        <w:t>4 человека</w:t>
      </w:r>
      <w:r>
        <w:rPr>
          <w:rFonts w:ascii="Times New Roman" w:hAnsi="Times New Roman" w:cs="Times New Roman"/>
          <w:sz w:val="28"/>
          <w:szCs w:val="28"/>
        </w:rPr>
        <w:t>) приняли участие в окружном слете Российского движений детей и молодежи в г. Сургуте</w:t>
      </w:r>
      <w:r w:rsidRPr="00FB6271">
        <w:rPr>
          <w:rFonts w:ascii="Times New Roman" w:hAnsi="Times New Roman" w:cs="Times New Roman"/>
          <w:sz w:val="28"/>
          <w:szCs w:val="28"/>
        </w:rPr>
        <w:t>.</w:t>
      </w:r>
      <w:r>
        <w:rPr>
          <w:sz w:val="28"/>
          <w:szCs w:val="28"/>
        </w:rPr>
        <w:t xml:space="preserve"> </w:t>
      </w:r>
    </w:p>
    <w:p w:rsidR="00ED7BF1"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AA33F6">
        <w:rPr>
          <w:rFonts w:ascii="Times New Roman" w:eastAsia="Times New Roman" w:hAnsi="Times New Roman" w:cs="Times New Roman"/>
          <w:sz w:val="28"/>
          <w:szCs w:val="28"/>
          <w:lang w:eastAsia="ru-RU"/>
        </w:rPr>
        <w:t xml:space="preserve">16 декабря </w:t>
      </w:r>
      <w:r>
        <w:rPr>
          <w:rFonts w:ascii="Times New Roman" w:eastAsia="Times New Roman" w:hAnsi="Times New Roman" w:cs="Times New Roman"/>
          <w:sz w:val="28"/>
          <w:szCs w:val="28"/>
          <w:lang w:eastAsia="ru-RU"/>
        </w:rPr>
        <w:t xml:space="preserve">2022 года </w:t>
      </w:r>
      <w:r w:rsidRPr="00AA33F6">
        <w:rPr>
          <w:rFonts w:ascii="Times New Roman" w:eastAsia="Times New Roman" w:hAnsi="Times New Roman" w:cs="Times New Roman"/>
          <w:sz w:val="28"/>
          <w:szCs w:val="28"/>
          <w:lang w:eastAsia="ru-RU"/>
        </w:rPr>
        <w:t xml:space="preserve">на базе МАУ ДО «Спектр» </w:t>
      </w:r>
      <w:proofErr w:type="spellStart"/>
      <w:r w:rsidRPr="00AA33F6">
        <w:rPr>
          <w:rFonts w:ascii="Times New Roman" w:eastAsia="Times New Roman" w:hAnsi="Times New Roman" w:cs="Times New Roman"/>
          <w:sz w:val="28"/>
          <w:szCs w:val="28"/>
          <w:lang w:eastAsia="ru-RU"/>
        </w:rPr>
        <w:t>пгт.Излучинск</w:t>
      </w:r>
      <w:proofErr w:type="spellEnd"/>
      <w:r w:rsidRPr="00AA33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состоялась</w:t>
      </w:r>
      <w:r w:rsidRPr="00AA33F6">
        <w:rPr>
          <w:rFonts w:ascii="Times New Roman" w:eastAsia="Times New Roman" w:hAnsi="Times New Roman" w:cs="Times New Roman"/>
          <w:sz w:val="28"/>
          <w:szCs w:val="28"/>
          <w:lang w:eastAsia="ru-RU"/>
        </w:rPr>
        <w:t xml:space="preserve"> очная встреча волонтеров, </w:t>
      </w:r>
      <w:r>
        <w:rPr>
          <w:rFonts w:ascii="Times New Roman" w:eastAsia="Times New Roman" w:hAnsi="Times New Roman" w:cs="Times New Roman"/>
          <w:sz w:val="28"/>
          <w:szCs w:val="28"/>
          <w:lang w:eastAsia="ru-RU"/>
        </w:rPr>
        <w:t>в которой</w:t>
      </w:r>
      <w:r w:rsidRPr="00AA33F6">
        <w:rPr>
          <w:rFonts w:ascii="Times New Roman" w:eastAsia="Times New Roman" w:hAnsi="Times New Roman" w:cs="Times New Roman"/>
          <w:sz w:val="28"/>
          <w:szCs w:val="28"/>
          <w:lang w:eastAsia="ru-RU"/>
        </w:rPr>
        <w:t xml:space="preserve"> приняли</w:t>
      </w:r>
      <w:r>
        <w:rPr>
          <w:rFonts w:ascii="Times New Roman" w:eastAsia="Times New Roman" w:hAnsi="Times New Roman" w:cs="Times New Roman"/>
          <w:sz w:val="28"/>
          <w:szCs w:val="28"/>
          <w:lang w:eastAsia="ru-RU"/>
        </w:rPr>
        <w:t xml:space="preserve"> участие 55 человек.</w:t>
      </w:r>
    </w:p>
    <w:p w:rsidR="00ED7BF1" w:rsidRDefault="00ED7BF1" w:rsidP="00ED7BF1">
      <w:pPr>
        <w:spacing w:after="0" w:line="240" w:lineRule="auto"/>
        <w:ind w:firstLine="708"/>
        <w:jc w:val="both"/>
        <w:rPr>
          <w:rFonts w:ascii="Times New Roman" w:eastAsia="Times New Roman" w:hAnsi="Times New Roman" w:cs="Times New Roman"/>
          <w:sz w:val="28"/>
          <w:szCs w:val="28"/>
          <w:lang w:eastAsia="ru-RU"/>
        </w:rPr>
      </w:pPr>
      <w:r w:rsidRPr="00AA33F6">
        <w:rPr>
          <w:rFonts w:ascii="Times New Roman" w:eastAsia="Times New Roman" w:hAnsi="Times New Roman" w:cs="Times New Roman"/>
          <w:sz w:val="28"/>
          <w:szCs w:val="28"/>
          <w:lang w:eastAsia="ru-RU"/>
        </w:rPr>
        <w:t xml:space="preserve">17 декабря </w:t>
      </w:r>
      <w:r>
        <w:rPr>
          <w:rFonts w:ascii="Times New Roman" w:eastAsia="Times New Roman" w:hAnsi="Times New Roman" w:cs="Times New Roman"/>
          <w:sz w:val="28"/>
          <w:szCs w:val="28"/>
          <w:lang w:eastAsia="ru-RU"/>
        </w:rPr>
        <w:t xml:space="preserve">2022 года </w:t>
      </w:r>
      <w:r w:rsidRPr="00AA33F6">
        <w:rPr>
          <w:rFonts w:ascii="Times New Roman" w:eastAsia="Times New Roman" w:hAnsi="Times New Roman" w:cs="Times New Roman"/>
          <w:sz w:val="28"/>
          <w:szCs w:val="28"/>
          <w:lang w:eastAsia="ru-RU"/>
        </w:rPr>
        <w:t xml:space="preserve">на платформе </w:t>
      </w:r>
      <w:r w:rsidRPr="00AA33F6">
        <w:rPr>
          <w:rFonts w:ascii="Times New Roman" w:eastAsia="Times New Roman" w:hAnsi="Times New Roman" w:cs="Times New Roman"/>
          <w:sz w:val="28"/>
          <w:szCs w:val="28"/>
          <w:lang w:val="en-US" w:eastAsia="ru-RU"/>
        </w:rPr>
        <w:t>zoom</w:t>
      </w:r>
      <w:r>
        <w:rPr>
          <w:rFonts w:ascii="Times New Roman" w:eastAsia="Times New Roman" w:hAnsi="Times New Roman" w:cs="Times New Roman"/>
          <w:sz w:val="28"/>
          <w:szCs w:val="28"/>
          <w:lang w:eastAsia="ru-RU"/>
        </w:rPr>
        <w:t xml:space="preserve"> состоялась районная онлайн-</w:t>
      </w:r>
      <w:r w:rsidRPr="00AA33F6">
        <w:rPr>
          <w:rFonts w:ascii="Times New Roman" w:eastAsia="Times New Roman" w:hAnsi="Times New Roman" w:cs="Times New Roman"/>
          <w:sz w:val="28"/>
          <w:szCs w:val="28"/>
          <w:lang w:eastAsia="ru-RU"/>
        </w:rPr>
        <w:t>встреча «#</w:t>
      </w:r>
      <w:r w:rsidRPr="00AA33F6">
        <w:rPr>
          <w:rFonts w:ascii="Times New Roman" w:eastAsia="Times New Roman" w:hAnsi="Times New Roman" w:cs="Times New Roman"/>
          <w:sz w:val="28"/>
          <w:szCs w:val="28"/>
          <w:lang w:val="en-US" w:eastAsia="ru-RU"/>
        </w:rPr>
        <w:t>PRO</w:t>
      </w:r>
      <w:r w:rsidRPr="00AA33F6">
        <w:rPr>
          <w:rFonts w:ascii="Times New Roman" w:eastAsia="Times New Roman" w:hAnsi="Times New Roman" w:cs="Times New Roman"/>
          <w:sz w:val="28"/>
          <w:szCs w:val="28"/>
          <w:lang w:eastAsia="ru-RU"/>
        </w:rPr>
        <w:t>Добро22», в которой приняли участие 60 человек из восьми поселений Нижневартовского района (</w:t>
      </w:r>
      <w:proofErr w:type="spellStart"/>
      <w:r w:rsidRPr="00AA33F6">
        <w:rPr>
          <w:rFonts w:ascii="Times New Roman" w:eastAsia="Times New Roman" w:hAnsi="Times New Roman" w:cs="Times New Roman"/>
          <w:sz w:val="28"/>
          <w:szCs w:val="28"/>
          <w:lang w:eastAsia="ru-RU"/>
        </w:rPr>
        <w:t>пгт</w:t>
      </w:r>
      <w:proofErr w:type="spellEnd"/>
      <w:r w:rsidRPr="00AA33F6">
        <w:rPr>
          <w:rFonts w:ascii="Times New Roman" w:eastAsia="Times New Roman" w:hAnsi="Times New Roman" w:cs="Times New Roman"/>
          <w:sz w:val="28"/>
          <w:szCs w:val="28"/>
          <w:lang w:eastAsia="ru-RU"/>
        </w:rPr>
        <w:t xml:space="preserve">. Излучинск, </w:t>
      </w:r>
      <w:proofErr w:type="spellStart"/>
      <w:r w:rsidRPr="00AA33F6">
        <w:rPr>
          <w:rFonts w:ascii="Times New Roman" w:eastAsia="Times New Roman" w:hAnsi="Times New Roman" w:cs="Times New Roman"/>
          <w:sz w:val="28"/>
          <w:szCs w:val="28"/>
          <w:lang w:eastAsia="ru-RU"/>
        </w:rPr>
        <w:t>пгт</w:t>
      </w:r>
      <w:proofErr w:type="spellEnd"/>
      <w:r w:rsidRPr="00AA33F6">
        <w:rPr>
          <w:rFonts w:ascii="Times New Roman" w:eastAsia="Times New Roman" w:hAnsi="Times New Roman" w:cs="Times New Roman"/>
          <w:sz w:val="28"/>
          <w:szCs w:val="28"/>
          <w:lang w:eastAsia="ru-RU"/>
        </w:rPr>
        <w:t xml:space="preserve">. </w:t>
      </w:r>
      <w:proofErr w:type="spellStart"/>
      <w:r w:rsidRPr="00AA33F6">
        <w:rPr>
          <w:rFonts w:ascii="Times New Roman" w:eastAsia="Times New Roman" w:hAnsi="Times New Roman" w:cs="Times New Roman"/>
          <w:sz w:val="28"/>
          <w:szCs w:val="28"/>
          <w:lang w:eastAsia="ru-RU"/>
        </w:rPr>
        <w:t>Новоаганск</w:t>
      </w:r>
      <w:proofErr w:type="spellEnd"/>
      <w:r w:rsidRPr="00AA33F6">
        <w:rPr>
          <w:rFonts w:ascii="Times New Roman" w:eastAsia="Times New Roman" w:hAnsi="Times New Roman" w:cs="Times New Roman"/>
          <w:sz w:val="28"/>
          <w:szCs w:val="28"/>
          <w:lang w:eastAsia="ru-RU"/>
        </w:rPr>
        <w:t xml:space="preserve">, </w:t>
      </w:r>
      <w:proofErr w:type="spellStart"/>
      <w:r w:rsidRPr="00AA33F6">
        <w:rPr>
          <w:rFonts w:ascii="Times New Roman" w:eastAsia="Times New Roman" w:hAnsi="Times New Roman" w:cs="Times New Roman"/>
          <w:sz w:val="28"/>
          <w:szCs w:val="28"/>
          <w:lang w:eastAsia="ru-RU"/>
        </w:rPr>
        <w:t>сп</w:t>
      </w:r>
      <w:proofErr w:type="spellEnd"/>
      <w:r w:rsidRPr="00AA33F6">
        <w:rPr>
          <w:rFonts w:ascii="Times New Roman" w:eastAsia="Times New Roman" w:hAnsi="Times New Roman" w:cs="Times New Roman"/>
          <w:sz w:val="28"/>
          <w:szCs w:val="28"/>
          <w:lang w:eastAsia="ru-RU"/>
        </w:rPr>
        <w:t xml:space="preserve">. Вата, п. Зайцева Речка, </w:t>
      </w:r>
      <w:proofErr w:type="spellStart"/>
      <w:r w:rsidRPr="00AA33F6">
        <w:rPr>
          <w:rFonts w:ascii="Times New Roman" w:eastAsia="Times New Roman" w:hAnsi="Times New Roman" w:cs="Times New Roman"/>
          <w:sz w:val="28"/>
          <w:szCs w:val="28"/>
          <w:lang w:eastAsia="ru-RU"/>
        </w:rPr>
        <w:t>с.п.Ларьяк</w:t>
      </w:r>
      <w:proofErr w:type="spellEnd"/>
      <w:r w:rsidRPr="00AA33F6">
        <w:rPr>
          <w:rFonts w:ascii="Times New Roman" w:eastAsia="Times New Roman" w:hAnsi="Times New Roman" w:cs="Times New Roman"/>
          <w:sz w:val="28"/>
          <w:szCs w:val="28"/>
          <w:lang w:eastAsia="ru-RU"/>
        </w:rPr>
        <w:t xml:space="preserve">, </w:t>
      </w:r>
      <w:proofErr w:type="spellStart"/>
      <w:r w:rsidRPr="00AA33F6">
        <w:rPr>
          <w:rFonts w:ascii="Times New Roman" w:eastAsia="Times New Roman" w:hAnsi="Times New Roman" w:cs="Times New Roman"/>
          <w:sz w:val="28"/>
          <w:szCs w:val="28"/>
          <w:lang w:eastAsia="ru-RU"/>
        </w:rPr>
        <w:t>с.Корлики</w:t>
      </w:r>
      <w:proofErr w:type="spellEnd"/>
      <w:r w:rsidRPr="00AA33F6">
        <w:rPr>
          <w:rFonts w:ascii="Times New Roman" w:eastAsia="Times New Roman" w:hAnsi="Times New Roman" w:cs="Times New Roman"/>
          <w:sz w:val="28"/>
          <w:szCs w:val="28"/>
          <w:lang w:eastAsia="ru-RU"/>
        </w:rPr>
        <w:t xml:space="preserve">, </w:t>
      </w:r>
      <w:proofErr w:type="spellStart"/>
      <w:r w:rsidRPr="00AA33F6">
        <w:rPr>
          <w:rFonts w:ascii="Times New Roman" w:eastAsia="Times New Roman" w:hAnsi="Times New Roman" w:cs="Times New Roman"/>
          <w:sz w:val="28"/>
          <w:szCs w:val="28"/>
          <w:lang w:eastAsia="ru-RU"/>
        </w:rPr>
        <w:t>с.п.Покур</w:t>
      </w:r>
      <w:proofErr w:type="spellEnd"/>
      <w:r w:rsidRPr="00AA33F6">
        <w:rPr>
          <w:rFonts w:ascii="Times New Roman" w:eastAsia="Times New Roman" w:hAnsi="Times New Roman" w:cs="Times New Roman"/>
          <w:sz w:val="28"/>
          <w:szCs w:val="28"/>
          <w:lang w:eastAsia="ru-RU"/>
        </w:rPr>
        <w:t xml:space="preserve"> и с. </w:t>
      </w:r>
      <w:proofErr w:type="spellStart"/>
      <w:r w:rsidRPr="00475AD3">
        <w:rPr>
          <w:rFonts w:ascii="Times New Roman" w:eastAsia="Times New Roman" w:hAnsi="Times New Roman" w:cs="Times New Roman"/>
          <w:sz w:val="28"/>
          <w:szCs w:val="28"/>
          <w:lang w:eastAsia="ru-RU"/>
        </w:rPr>
        <w:t>Варьеган</w:t>
      </w:r>
      <w:proofErr w:type="spellEnd"/>
      <w:r w:rsidRPr="00475AD3">
        <w:rPr>
          <w:rFonts w:ascii="Times New Roman" w:eastAsia="Times New Roman" w:hAnsi="Times New Roman" w:cs="Times New Roman"/>
          <w:sz w:val="28"/>
          <w:szCs w:val="28"/>
          <w:lang w:eastAsia="ru-RU"/>
        </w:rPr>
        <w:t xml:space="preserve">).  </w:t>
      </w:r>
    </w:p>
    <w:p w:rsidR="00ED7BF1" w:rsidRDefault="00ED7BF1" w:rsidP="00ED7BF1">
      <w:pPr>
        <w:spacing w:after="0" w:line="240" w:lineRule="auto"/>
        <w:ind w:firstLine="709"/>
        <w:jc w:val="both"/>
        <w:rPr>
          <w:rFonts w:ascii="Times New Roman" w:hAnsi="Times New Roman" w:cs="Times New Roman"/>
          <w:sz w:val="28"/>
          <w:szCs w:val="28"/>
        </w:rPr>
      </w:pPr>
      <w:r w:rsidRPr="005C51B8">
        <w:rPr>
          <w:rFonts w:ascii="Times New Roman" w:hAnsi="Times New Roman" w:cs="Times New Roman"/>
          <w:sz w:val="28"/>
          <w:szCs w:val="28"/>
        </w:rPr>
        <w:t>В рамках Дня образования Ханты – Мансийского автономного округа – Югры в период с 01 по 20 декабря 2022 года проведено 65 мероприятий, в том числе</w:t>
      </w:r>
      <w:r>
        <w:rPr>
          <w:rFonts w:ascii="Times New Roman" w:hAnsi="Times New Roman" w:cs="Times New Roman"/>
          <w:sz w:val="28"/>
          <w:szCs w:val="28"/>
        </w:rPr>
        <w:t>,</w:t>
      </w:r>
      <w:r w:rsidRPr="005C51B8">
        <w:rPr>
          <w:rFonts w:ascii="Times New Roman" w:hAnsi="Times New Roman" w:cs="Times New Roman"/>
          <w:sz w:val="28"/>
          <w:szCs w:val="28"/>
        </w:rPr>
        <w:t xml:space="preserve"> 3 в онлайн режиме, из них:</w:t>
      </w:r>
      <w:r>
        <w:rPr>
          <w:rFonts w:ascii="Times New Roman" w:hAnsi="Times New Roman" w:cs="Times New Roman"/>
          <w:sz w:val="28"/>
          <w:szCs w:val="28"/>
        </w:rPr>
        <w:t xml:space="preserve"> участие во </w:t>
      </w:r>
      <w:r w:rsidRPr="005C51B8">
        <w:rPr>
          <w:rFonts w:ascii="Times New Roman" w:hAnsi="Times New Roman" w:cs="Times New Roman"/>
          <w:sz w:val="28"/>
          <w:szCs w:val="28"/>
        </w:rPr>
        <w:t>Всероссийск</w:t>
      </w:r>
      <w:r>
        <w:rPr>
          <w:rFonts w:ascii="Times New Roman" w:hAnsi="Times New Roman" w:cs="Times New Roman"/>
          <w:sz w:val="28"/>
          <w:szCs w:val="28"/>
        </w:rPr>
        <w:t xml:space="preserve">ой </w:t>
      </w:r>
      <w:r w:rsidRPr="005C51B8">
        <w:rPr>
          <w:rFonts w:ascii="Times New Roman" w:hAnsi="Times New Roman" w:cs="Times New Roman"/>
          <w:sz w:val="28"/>
          <w:szCs w:val="28"/>
        </w:rPr>
        <w:t>историко-краеведческ</w:t>
      </w:r>
      <w:r>
        <w:rPr>
          <w:rFonts w:ascii="Times New Roman" w:hAnsi="Times New Roman" w:cs="Times New Roman"/>
          <w:sz w:val="28"/>
          <w:szCs w:val="28"/>
        </w:rPr>
        <w:t xml:space="preserve">ой </w:t>
      </w:r>
      <w:r w:rsidRPr="005C51B8">
        <w:rPr>
          <w:rFonts w:ascii="Times New Roman" w:hAnsi="Times New Roman" w:cs="Times New Roman"/>
          <w:sz w:val="28"/>
          <w:szCs w:val="28"/>
        </w:rPr>
        <w:t>олимпиад</w:t>
      </w:r>
      <w:r>
        <w:rPr>
          <w:rFonts w:ascii="Times New Roman" w:hAnsi="Times New Roman" w:cs="Times New Roman"/>
          <w:sz w:val="28"/>
          <w:szCs w:val="28"/>
        </w:rPr>
        <w:t>е</w:t>
      </w:r>
      <w:r w:rsidRPr="005C51B8">
        <w:rPr>
          <w:rFonts w:ascii="Times New Roman" w:hAnsi="Times New Roman" w:cs="Times New Roman"/>
          <w:sz w:val="28"/>
          <w:szCs w:val="28"/>
        </w:rPr>
        <w:t xml:space="preserve"> «Многовековая Югра» с 21.11 по </w:t>
      </w:r>
      <w:r>
        <w:rPr>
          <w:rFonts w:ascii="Times New Roman" w:hAnsi="Times New Roman" w:cs="Times New Roman"/>
          <w:sz w:val="28"/>
          <w:szCs w:val="28"/>
        </w:rPr>
        <w:t>04.12.2022. для 1-11 классов (</w:t>
      </w:r>
      <w:r w:rsidRPr="005C51B8">
        <w:rPr>
          <w:rFonts w:ascii="Times New Roman" w:hAnsi="Times New Roman" w:cs="Times New Roman"/>
          <w:sz w:val="28"/>
          <w:szCs w:val="28"/>
        </w:rPr>
        <w:t>325 обучающихся</w:t>
      </w:r>
      <w:r>
        <w:rPr>
          <w:rFonts w:ascii="Times New Roman" w:hAnsi="Times New Roman" w:cs="Times New Roman"/>
          <w:sz w:val="28"/>
          <w:szCs w:val="28"/>
        </w:rPr>
        <w:t xml:space="preserve">), </w:t>
      </w:r>
      <w:r w:rsidRPr="005C51B8">
        <w:rPr>
          <w:rFonts w:ascii="Times New Roman" w:hAnsi="Times New Roman" w:cs="Times New Roman"/>
          <w:sz w:val="28"/>
          <w:szCs w:val="28"/>
        </w:rPr>
        <w:t>районная викторина «Юный краевед</w:t>
      </w:r>
      <w:r>
        <w:rPr>
          <w:rFonts w:ascii="Times New Roman" w:hAnsi="Times New Roman" w:cs="Times New Roman"/>
          <w:sz w:val="28"/>
          <w:szCs w:val="28"/>
        </w:rPr>
        <w:t>» для обучающихся 5-10 классов (</w:t>
      </w:r>
      <w:r w:rsidRPr="005C51B8">
        <w:rPr>
          <w:rFonts w:ascii="Times New Roman" w:hAnsi="Times New Roman" w:cs="Times New Roman"/>
          <w:sz w:val="28"/>
          <w:szCs w:val="28"/>
        </w:rPr>
        <w:t>90 человек</w:t>
      </w:r>
      <w:r>
        <w:rPr>
          <w:rFonts w:ascii="Times New Roman" w:hAnsi="Times New Roman" w:cs="Times New Roman"/>
          <w:sz w:val="28"/>
          <w:szCs w:val="28"/>
        </w:rPr>
        <w:t xml:space="preserve">) и </w:t>
      </w:r>
      <w:r w:rsidRPr="005C51B8">
        <w:rPr>
          <w:rFonts w:ascii="Times New Roman" w:hAnsi="Times New Roman" w:cs="Times New Roman"/>
          <w:sz w:val="28"/>
          <w:szCs w:val="28"/>
        </w:rPr>
        <w:t>районный открытый конкурс видеороликов и видео презентаций «Земл</w:t>
      </w:r>
      <w:r>
        <w:rPr>
          <w:rFonts w:ascii="Times New Roman" w:hAnsi="Times New Roman" w:cs="Times New Roman"/>
          <w:sz w:val="28"/>
          <w:szCs w:val="28"/>
        </w:rPr>
        <w:t>я Югорская – жемчужина Сибири» (30 человек, 21 видеоролик).</w:t>
      </w:r>
    </w:p>
    <w:p w:rsidR="00ED7BF1" w:rsidRPr="00C76D00" w:rsidRDefault="00ED7BF1" w:rsidP="00ED7BF1">
      <w:pPr>
        <w:spacing w:after="0" w:line="240" w:lineRule="auto"/>
        <w:ind w:firstLine="709"/>
        <w:jc w:val="both"/>
        <w:rPr>
          <w:rFonts w:ascii="Times New Roman" w:hAnsi="Times New Roman" w:cs="Times New Roman"/>
          <w:sz w:val="28"/>
          <w:szCs w:val="28"/>
        </w:rPr>
      </w:pPr>
      <w:r w:rsidRPr="005C51B8">
        <w:rPr>
          <w:rFonts w:ascii="Times New Roman" w:hAnsi="Times New Roman" w:cs="Times New Roman"/>
          <w:sz w:val="28"/>
          <w:szCs w:val="28"/>
        </w:rPr>
        <w:t xml:space="preserve">В рамках Дня Конституции проведению более 50 мероприятий, в том </w:t>
      </w:r>
      <w:r>
        <w:rPr>
          <w:rFonts w:ascii="Times New Roman" w:hAnsi="Times New Roman" w:cs="Times New Roman"/>
          <w:sz w:val="28"/>
          <w:szCs w:val="28"/>
        </w:rPr>
        <w:t xml:space="preserve">числе, 2 в онлайн режиме, из них участие во </w:t>
      </w:r>
      <w:r w:rsidRPr="005C51B8">
        <w:rPr>
          <w:rFonts w:ascii="Times New Roman" w:eastAsia="Times New Roman" w:hAnsi="Times New Roman" w:cs="Times New Roman"/>
          <w:sz w:val="28"/>
          <w:szCs w:val="28"/>
        </w:rPr>
        <w:t>Всероссийск</w:t>
      </w:r>
      <w:r>
        <w:rPr>
          <w:rFonts w:ascii="Times New Roman" w:eastAsia="Times New Roman" w:hAnsi="Times New Roman" w:cs="Times New Roman"/>
          <w:sz w:val="28"/>
          <w:szCs w:val="28"/>
        </w:rPr>
        <w:t>ой</w:t>
      </w:r>
      <w:r w:rsidRPr="005C51B8">
        <w:rPr>
          <w:rFonts w:ascii="Times New Roman" w:eastAsia="Times New Roman" w:hAnsi="Times New Roman" w:cs="Times New Roman"/>
          <w:sz w:val="28"/>
          <w:szCs w:val="28"/>
        </w:rPr>
        <w:t xml:space="preserve"> акци</w:t>
      </w:r>
      <w:r>
        <w:rPr>
          <w:rFonts w:ascii="Times New Roman" w:eastAsia="Times New Roman" w:hAnsi="Times New Roman" w:cs="Times New Roman"/>
          <w:sz w:val="28"/>
          <w:szCs w:val="28"/>
        </w:rPr>
        <w:t>и</w:t>
      </w:r>
      <w:r w:rsidRPr="005C51B8">
        <w:rPr>
          <w:rFonts w:ascii="Times New Roman" w:eastAsia="Times New Roman" w:hAnsi="Times New Roman" w:cs="Times New Roman"/>
          <w:sz w:val="28"/>
          <w:szCs w:val="28"/>
        </w:rPr>
        <w:t xml:space="preserve"> «Я – гражданин Росс</w:t>
      </w:r>
      <w:r>
        <w:rPr>
          <w:rFonts w:ascii="Times New Roman" w:eastAsia="Times New Roman" w:hAnsi="Times New Roman" w:cs="Times New Roman"/>
          <w:sz w:val="28"/>
          <w:szCs w:val="28"/>
        </w:rPr>
        <w:t xml:space="preserve">ии» - торжественное </w:t>
      </w:r>
      <w:r w:rsidRPr="005C51B8">
        <w:rPr>
          <w:rFonts w:ascii="Times New Roman" w:eastAsia="Times New Roman" w:hAnsi="Times New Roman" w:cs="Times New Roman"/>
          <w:sz w:val="28"/>
          <w:szCs w:val="28"/>
        </w:rPr>
        <w:t xml:space="preserve">вручение </w:t>
      </w:r>
      <w:r>
        <w:rPr>
          <w:rFonts w:ascii="Times New Roman" w:hAnsi="Times New Roman" w:cs="Times New Roman"/>
          <w:sz w:val="28"/>
          <w:szCs w:val="28"/>
        </w:rPr>
        <w:t>паспортов</w:t>
      </w:r>
      <w:r w:rsidRPr="005C51B8">
        <w:rPr>
          <w:rFonts w:ascii="Times New Roman" w:hAnsi="Times New Roman" w:cs="Times New Roman"/>
          <w:sz w:val="28"/>
          <w:szCs w:val="28"/>
        </w:rPr>
        <w:t xml:space="preserve"> </w:t>
      </w:r>
      <w:r>
        <w:rPr>
          <w:rFonts w:ascii="Times New Roman" w:hAnsi="Times New Roman" w:cs="Times New Roman"/>
          <w:sz w:val="28"/>
          <w:szCs w:val="28"/>
        </w:rPr>
        <w:t xml:space="preserve">РФ </w:t>
      </w:r>
      <w:r w:rsidRPr="005C51B8">
        <w:rPr>
          <w:rFonts w:ascii="Times New Roman" w:hAnsi="Times New Roman" w:cs="Times New Roman"/>
          <w:sz w:val="28"/>
          <w:szCs w:val="28"/>
        </w:rPr>
        <w:t xml:space="preserve">22 </w:t>
      </w:r>
      <w:r>
        <w:rPr>
          <w:rFonts w:ascii="Times New Roman" w:hAnsi="Times New Roman" w:cs="Times New Roman"/>
          <w:sz w:val="28"/>
          <w:szCs w:val="28"/>
        </w:rPr>
        <w:t xml:space="preserve">обучающимся школы </w:t>
      </w:r>
      <w:r w:rsidRPr="005C51B8">
        <w:rPr>
          <w:rFonts w:ascii="Times New Roman" w:hAnsi="Times New Roman" w:cs="Times New Roman"/>
          <w:sz w:val="28"/>
          <w:szCs w:val="28"/>
        </w:rPr>
        <w:t>с привлечением глав посел</w:t>
      </w:r>
      <w:r>
        <w:rPr>
          <w:rFonts w:ascii="Times New Roman" w:hAnsi="Times New Roman" w:cs="Times New Roman"/>
          <w:sz w:val="28"/>
          <w:szCs w:val="28"/>
        </w:rPr>
        <w:t xml:space="preserve">ений Нижневартовского района. </w:t>
      </w:r>
    </w:p>
    <w:p w:rsidR="00ED7BF1" w:rsidRDefault="00ED7BF1" w:rsidP="00ED7BF1">
      <w:pPr>
        <w:spacing w:after="0" w:line="240" w:lineRule="auto"/>
        <w:ind w:firstLine="708"/>
        <w:jc w:val="both"/>
        <w:rPr>
          <w:rFonts w:ascii="Times New Roman" w:eastAsia="Calibri" w:hAnsi="Times New Roman" w:cs="Times New Roman"/>
          <w:sz w:val="28"/>
          <w:szCs w:val="28"/>
        </w:rPr>
      </w:pPr>
    </w:p>
    <w:p w:rsidR="00ED7BF1" w:rsidRPr="00A517ED"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b/>
          <w:sz w:val="28"/>
          <w:szCs w:val="28"/>
          <w:lang w:eastAsia="ru-RU"/>
        </w:rPr>
        <w:t>Расходы по подпрограмме 5.</w:t>
      </w:r>
      <w:r w:rsidRPr="00A517ED">
        <w:rPr>
          <w:rFonts w:ascii="Times New Roman" w:eastAsia="Times New Roman" w:hAnsi="Times New Roman" w:cs="Times New Roman"/>
          <w:sz w:val="28"/>
          <w:szCs w:val="28"/>
          <w:lang w:eastAsia="ru-RU"/>
        </w:rPr>
        <w:t xml:space="preserve"> «Молодежь Нижневартовского района» в рамках муниципальной программы </w:t>
      </w:r>
      <w:r w:rsidRPr="00A517ED">
        <w:rPr>
          <w:rFonts w:ascii="Times New Roman" w:eastAsia="Times New Roman" w:hAnsi="Times New Roman" w:cs="Times New Roman"/>
          <w:bCs/>
          <w:sz w:val="28"/>
          <w:szCs w:val="28"/>
          <w:lang w:eastAsia="ru-RU"/>
        </w:rPr>
        <w:t>«Развитие образования в Нижневартовском районе»</w:t>
      </w:r>
      <w:r w:rsidRPr="00A517ED">
        <w:rPr>
          <w:rFonts w:ascii="Times New Roman" w:eastAsia="Times New Roman" w:hAnsi="Times New Roman" w:cs="Times New Roman"/>
          <w:sz w:val="28"/>
          <w:szCs w:val="28"/>
          <w:lang w:eastAsia="ru-RU"/>
        </w:rPr>
        <w:t xml:space="preserve"> на 31.12.2022 года утверждены в сумме 6 466,30 тыс. рублей.</w:t>
      </w:r>
    </w:p>
    <w:p w:rsidR="00ED7BF1" w:rsidRPr="00962035" w:rsidRDefault="00ED7BF1" w:rsidP="00ED7BF1">
      <w:pPr>
        <w:suppressAutoHyphens/>
        <w:spacing w:after="0" w:line="240" w:lineRule="auto"/>
        <w:ind w:firstLine="709"/>
        <w:jc w:val="both"/>
        <w:rPr>
          <w:rFonts w:ascii="Times New Roman" w:eastAsia="Times New Roman" w:hAnsi="Times New Roman" w:cs="Times New Roman"/>
          <w:sz w:val="28"/>
          <w:szCs w:val="28"/>
          <w:lang w:eastAsia="ru-RU"/>
        </w:rPr>
      </w:pPr>
      <w:r w:rsidRPr="00A517ED">
        <w:rPr>
          <w:rFonts w:ascii="Times New Roman" w:eastAsia="Times New Roman" w:hAnsi="Times New Roman" w:cs="Times New Roman"/>
          <w:sz w:val="28"/>
          <w:szCs w:val="28"/>
          <w:lang w:eastAsia="ru-RU"/>
        </w:rPr>
        <w:t>Кассовое исполнение расходов подпрограммы за о</w:t>
      </w:r>
      <w:r w:rsidR="00A517ED" w:rsidRPr="00A517ED">
        <w:rPr>
          <w:rFonts w:ascii="Times New Roman" w:eastAsia="Times New Roman" w:hAnsi="Times New Roman" w:cs="Times New Roman"/>
          <w:sz w:val="28"/>
          <w:szCs w:val="28"/>
          <w:lang w:eastAsia="ru-RU"/>
        </w:rPr>
        <w:t>тчетный период составило 6 466,25</w:t>
      </w:r>
      <w:r w:rsidRPr="00A517ED">
        <w:rPr>
          <w:rFonts w:ascii="Times New Roman" w:eastAsia="Times New Roman" w:hAnsi="Times New Roman" w:cs="Times New Roman"/>
          <w:sz w:val="28"/>
          <w:szCs w:val="28"/>
          <w:lang w:eastAsia="ru-RU"/>
        </w:rPr>
        <w:t xml:space="preserve"> </w:t>
      </w:r>
      <w:r w:rsidR="00A517ED" w:rsidRPr="00A517ED">
        <w:rPr>
          <w:rFonts w:ascii="Times New Roman" w:eastAsia="Times New Roman" w:hAnsi="Times New Roman" w:cs="Times New Roman"/>
          <w:sz w:val="28"/>
          <w:szCs w:val="28"/>
          <w:lang w:eastAsia="ru-RU"/>
        </w:rPr>
        <w:t>тыс. рублей или 100</w:t>
      </w:r>
      <w:r w:rsidRPr="00A517ED">
        <w:rPr>
          <w:rFonts w:ascii="Times New Roman" w:eastAsia="Times New Roman" w:hAnsi="Times New Roman" w:cs="Times New Roman"/>
          <w:sz w:val="28"/>
          <w:szCs w:val="28"/>
          <w:lang w:eastAsia="ru-RU"/>
        </w:rPr>
        <w:t xml:space="preserve"> % к уточненному плану.</w:t>
      </w:r>
    </w:p>
    <w:p w:rsidR="00ED7BF1" w:rsidRDefault="00ED7BF1" w:rsidP="00ED7BF1">
      <w:pPr>
        <w:spacing w:after="0" w:line="240" w:lineRule="auto"/>
        <w:ind w:firstLine="709"/>
        <w:contextualSpacing/>
        <w:jc w:val="both"/>
        <w:rPr>
          <w:rFonts w:ascii="Times New Roman" w:eastAsia="Times New Roman" w:hAnsi="Times New Roman" w:cs="Times New Roman"/>
          <w:sz w:val="28"/>
          <w:szCs w:val="28"/>
        </w:rPr>
      </w:pPr>
    </w:p>
    <w:p w:rsidR="00ED7BF1" w:rsidRDefault="00ED7BF1" w:rsidP="00ED7BF1">
      <w:pPr>
        <w:spacing w:after="0" w:line="240" w:lineRule="auto"/>
        <w:ind w:firstLine="709"/>
        <w:contextualSpacing/>
        <w:jc w:val="both"/>
        <w:rPr>
          <w:rFonts w:ascii="Times New Roman" w:eastAsia="Times New Roman" w:hAnsi="Times New Roman" w:cs="Times New Roman"/>
          <w:sz w:val="28"/>
          <w:szCs w:val="28"/>
        </w:rPr>
      </w:pPr>
    </w:p>
    <w:p w:rsidR="00B21603" w:rsidRPr="00E64178" w:rsidRDefault="00B21603" w:rsidP="006601AA">
      <w:pPr>
        <w:tabs>
          <w:tab w:val="left" w:pos="708"/>
          <w:tab w:val="center" w:pos="4153"/>
          <w:tab w:val="right" w:pos="8306"/>
        </w:tabs>
        <w:suppressAutoHyphens/>
        <w:spacing w:after="0" w:line="240" w:lineRule="auto"/>
        <w:ind w:left="-180" w:firstLine="709"/>
        <w:jc w:val="center"/>
        <w:rPr>
          <w:rFonts w:ascii="Times New Roman" w:eastAsia="Times New Roman" w:hAnsi="Times New Roman" w:cs="Times New Roman"/>
          <w:b/>
          <w:sz w:val="28"/>
          <w:szCs w:val="28"/>
          <w:lang w:eastAsia="ru-RU"/>
        </w:rPr>
      </w:pPr>
      <w:r w:rsidRPr="00E64178">
        <w:rPr>
          <w:rFonts w:ascii="Times New Roman" w:eastAsia="Times New Roman" w:hAnsi="Times New Roman" w:cs="Times New Roman"/>
          <w:b/>
          <w:sz w:val="28"/>
          <w:szCs w:val="28"/>
          <w:lang w:eastAsia="ru-RU"/>
        </w:rPr>
        <w:t>И</w:t>
      </w:r>
      <w:r w:rsidR="0002255B" w:rsidRPr="00E64178">
        <w:rPr>
          <w:rFonts w:ascii="Times New Roman" w:eastAsia="Times New Roman" w:hAnsi="Times New Roman" w:cs="Times New Roman"/>
          <w:b/>
          <w:sz w:val="28"/>
          <w:szCs w:val="28"/>
          <w:lang w:eastAsia="ru-RU"/>
        </w:rPr>
        <w:t xml:space="preserve">сполнение по видам расходов за </w:t>
      </w:r>
      <w:r w:rsidRPr="00E64178">
        <w:rPr>
          <w:rFonts w:ascii="Times New Roman" w:eastAsia="Times New Roman" w:hAnsi="Times New Roman" w:cs="Times New Roman"/>
          <w:b/>
          <w:sz w:val="28"/>
          <w:szCs w:val="28"/>
          <w:lang w:eastAsia="ru-RU"/>
        </w:rPr>
        <w:t>202</w:t>
      </w:r>
      <w:r w:rsidR="006D52B7" w:rsidRPr="00E64178">
        <w:rPr>
          <w:rFonts w:ascii="Times New Roman" w:eastAsia="Times New Roman" w:hAnsi="Times New Roman" w:cs="Times New Roman"/>
          <w:b/>
          <w:sz w:val="28"/>
          <w:szCs w:val="28"/>
          <w:lang w:eastAsia="ru-RU"/>
        </w:rPr>
        <w:t>2</w:t>
      </w:r>
      <w:r w:rsidRPr="00E64178">
        <w:rPr>
          <w:rFonts w:ascii="Times New Roman" w:eastAsia="Times New Roman" w:hAnsi="Times New Roman" w:cs="Times New Roman"/>
          <w:b/>
          <w:sz w:val="28"/>
          <w:szCs w:val="28"/>
          <w:lang w:eastAsia="ru-RU"/>
        </w:rPr>
        <w:t xml:space="preserve"> год</w:t>
      </w:r>
      <w:r w:rsidR="00D2132D" w:rsidRPr="00E64178">
        <w:rPr>
          <w:rFonts w:ascii="Times New Roman" w:eastAsia="Times New Roman" w:hAnsi="Times New Roman" w:cs="Times New Roman"/>
          <w:b/>
          <w:sz w:val="28"/>
          <w:szCs w:val="28"/>
          <w:lang w:eastAsia="ru-RU"/>
        </w:rPr>
        <w:t>а</w:t>
      </w:r>
    </w:p>
    <w:p w:rsidR="00647CDC" w:rsidRPr="00E64178" w:rsidRDefault="00647CDC" w:rsidP="00967E3C">
      <w:pPr>
        <w:tabs>
          <w:tab w:val="left" w:pos="708"/>
          <w:tab w:val="center" w:pos="4153"/>
          <w:tab w:val="right" w:pos="8306"/>
        </w:tabs>
        <w:suppressAutoHyphens/>
        <w:spacing w:after="0"/>
        <w:ind w:left="-180" w:firstLine="709"/>
        <w:jc w:val="center"/>
        <w:rPr>
          <w:rFonts w:ascii="Times New Roman" w:eastAsia="Times New Roman" w:hAnsi="Times New Roman" w:cs="Times New Roman"/>
          <w:b/>
          <w:sz w:val="28"/>
          <w:szCs w:val="28"/>
          <w:lang w:eastAsia="ru-RU"/>
        </w:rPr>
      </w:pPr>
    </w:p>
    <w:tbl>
      <w:tblPr>
        <w:tblW w:w="9606" w:type="dxa"/>
        <w:tblLayout w:type="fixed"/>
        <w:tblLook w:val="04A0" w:firstRow="1" w:lastRow="0" w:firstColumn="1" w:lastColumn="0" w:noHBand="0" w:noVBand="1"/>
      </w:tblPr>
      <w:tblGrid>
        <w:gridCol w:w="2283"/>
        <w:gridCol w:w="2977"/>
        <w:gridCol w:w="1559"/>
        <w:gridCol w:w="1843"/>
        <w:gridCol w:w="944"/>
      </w:tblGrid>
      <w:tr w:rsidR="00ED7BF1" w:rsidRPr="00ED7BF1" w:rsidTr="00A105DC">
        <w:trPr>
          <w:trHeight w:val="565"/>
        </w:trPr>
        <w:tc>
          <w:tcPr>
            <w:tcW w:w="22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lastRenderedPageBreak/>
              <w:t>ГРБС</w:t>
            </w:r>
          </w:p>
        </w:tc>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Код и наименование</w:t>
            </w:r>
          </w:p>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вида расходов</w:t>
            </w:r>
          </w:p>
        </w:tc>
        <w:tc>
          <w:tcPr>
            <w:tcW w:w="1559" w:type="dxa"/>
            <w:tcBorders>
              <w:top w:val="single" w:sz="8" w:space="0" w:color="000000"/>
              <w:left w:val="nil"/>
              <w:bottom w:val="nil"/>
              <w:right w:val="single" w:sz="8" w:space="0" w:color="000000"/>
            </w:tcBorders>
            <w:shd w:val="clear" w:color="auto" w:fill="auto"/>
            <w:noWrap/>
            <w:vAlign w:val="center"/>
            <w:hideMark/>
          </w:tcPr>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План</w:t>
            </w:r>
          </w:p>
          <w:p w:rsidR="00B21603" w:rsidRPr="00E64178" w:rsidRDefault="00B21603" w:rsidP="00D7797E">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на 202</w:t>
            </w:r>
            <w:r w:rsidR="00D7797E" w:rsidRPr="00E64178">
              <w:rPr>
                <w:rFonts w:ascii="Times New Roman" w:eastAsia="Times New Roman" w:hAnsi="Times New Roman" w:cs="Times New Roman"/>
                <w:bCs/>
                <w:lang w:eastAsia="ru-RU"/>
              </w:rPr>
              <w:t>2</w:t>
            </w:r>
            <w:r w:rsidRPr="00E64178">
              <w:rPr>
                <w:rFonts w:ascii="Times New Roman" w:eastAsia="Times New Roman" w:hAnsi="Times New Roman" w:cs="Times New Roman"/>
                <w:bCs/>
                <w:lang w:eastAsia="ru-RU"/>
              </w:rPr>
              <w:t xml:space="preserve"> год (тыс. рублей)</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Исполнение</w:t>
            </w:r>
          </w:p>
          <w:p w:rsidR="00E64178" w:rsidRPr="00E64178" w:rsidRDefault="0002255B"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 xml:space="preserve">за </w:t>
            </w:r>
          </w:p>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202</w:t>
            </w:r>
            <w:r w:rsidR="00D7797E" w:rsidRPr="00E64178">
              <w:rPr>
                <w:rFonts w:ascii="Times New Roman" w:eastAsia="Times New Roman" w:hAnsi="Times New Roman" w:cs="Times New Roman"/>
                <w:bCs/>
                <w:lang w:eastAsia="ru-RU"/>
              </w:rPr>
              <w:t>2</w:t>
            </w:r>
            <w:r w:rsidRPr="00E64178">
              <w:rPr>
                <w:rFonts w:ascii="Times New Roman" w:eastAsia="Times New Roman" w:hAnsi="Times New Roman" w:cs="Times New Roman"/>
                <w:bCs/>
                <w:lang w:eastAsia="ru-RU"/>
              </w:rPr>
              <w:t xml:space="preserve"> года</w:t>
            </w:r>
          </w:p>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(тыс. рублей)</w:t>
            </w:r>
          </w:p>
        </w:tc>
        <w:tc>
          <w:tcPr>
            <w:tcW w:w="94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w:t>
            </w:r>
          </w:p>
          <w:p w:rsidR="00B21603" w:rsidRPr="00E64178" w:rsidRDefault="00B21603" w:rsidP="002243B2">
            <w:pPr>
              <w:suppressAutoHyphens/>
              <w:spacing w:after="0" w:line="240" w:lineRule="auto"/>
              <w:jc w:val="center"/>
              <w:rPr>
                <w:rFonts w:ascii="Times New Roman" w:eastAsia="Times New Roman" w:hAnsi="Times New Roman" w:cs="Times New Roman"/>
                <w:bCs/>
                <w:lang w:eastAsia="ru-RU"/>
              </w:rPr>
            </w:pPr>
            <w:r w:rsidRPr="00E64178">
              <w:rPr>
                <w:rFonts w:ascii="Times New Roman" w:eastAsia="Times New Roman" w:hAnsi="Times New Roman" w:cs="Times New Roman"/>
                <w:bCs/>
                <w:lang w:eastAsia="ru-RU"/>
              </w:rPr>
              <w:t>исполнения</w:t>
            </w:r>
          </w:p>
        </w:tc>
      </w:tr>
      <w:tr w:rsidR="00ED7BF1" w:rsidRPr="00ED7BF1" w:rsidTr="00A105DC">
        <w:trPr>
          <w:trHeight w:val="325"/>
        </w:trPr>
        <w:tc>
          <w:tcPr>
            <w:tcW w:w="2283" w:type="dxa"/>
            <w:vMerge/>
            <w:tcBorders>
              <w:top w:val="single" w:sz="8" w:space="0" w:color="000000"/>
              <w:left w:val="single" w:sz="8" w:space="0" w:color="000000"/>
              <w:bottom w:val="single" w:sz="8" w:space="0" w:color="000000"/>
              <w:right w:val="single" w:sz="8" w:space="0" w:color="000000"/>
            </w:tcBorders>
            <w:vAlign w:val="center"/>
            <w:hideMark/>
          </w:tcPr>
          <w:p w:rsidR="00B21603" w:rsidRPr="00ED7BF1" w:rsidRDefault="00B21603" w:rsidP="002243B2">
            <w:pPr>
              <w:suppressAutoHyphens/>
              <w:spacing w:after="0" w:line="240" w:lineRule="auto"/>
              <w:jc w:val="center"/>
              <w:rPr>
                <w:rFonts w:ascii="Times New Roman" w:eastAsia="Times New Roman" w:hAnsi="Times New Roman" w:cs="Times New Roman"/>
                <w:b/>
                <w:bCs/>
                <w:sz w:val="24"/>
                <w:szCs w:val="24"/>
                <w:highlight w:val="yellow"/>
                <w:lang w:eastAsia="ru-RU"/>
              </w:rPr>
            </w:pPr>
          </w:p>
        </w:tc>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B21603" w:rsidRPr="00ED7BF1" w:rsidRDefault="00B21603" w:rsidP="002243B2">
            <w:pPr>
              <w:suppressAutoHyphens/>
              <w:spacing w:after="0" w:line="240" w:lineRule="auto"/>
              <w:jc w:val="center"/>
              <w:rPr>
                <w:rFonts w:ascii="Times New Roman" w:eastAsia="Times New Roman" w:hAnsi="Times New Roman" w:cs="Times New Roman"/>
                <w:b/>
                <w:bCs/>
                <w:sz w:val="24"/>
                <w:szCs w:val="24"/>
                <w:highlight w:val="yellow"/>
                <w:lang w:eastAsia="ru-RU"/>
              </w:rPr>
            </w:pPr>
          </w:p>
        </w:tc>
        <w:tc>
          <w:tcPr>
            <w:tcW w:w="1559" w:type="dxa"/>
            <w:tcBorders>
              <w:top w:val="nil"/>
              <w:left w:val="nil"/>
              <w:bottom w:val="single" w:sz="8" w:space="0" w:color="000000"/>
              <w:right w:val="single" w:sz="8" w:space="0" w:color="000000"/>
            </w:tcBorders>
            <w:shd w:val="clear" w:color="auto" w:fill="auto"/>
            <w:noWrap/>
            <w:vAlign w:val="center"/>
            <w:hideMark/>
          </w:tcPr>
          <w:p w:rsidR="00B21603" w:rsidRPr="00ED7BF1" w:rsidRDefault="00B21603" w:rsidP="002243B2">
            <w:pPr>
              <w:suppressAutoHyphens/>
              <w:spacing w:after="0" w:line="240" w:lineRule="auto"/>
              <w:jc w:val="center"/>
              <w:rPr>
                <w:rFonts w:ascii="Times New Roman" w:eastAsia="Times New Roman" w:hAnsi="Times New Roman" w:cs="Times New Roman"/>
                <w:bCs/>
                <w:highlight w:val="yellow"/>
                <w:lang w:eastAsia="ru-RU"/>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B21603" w:rsidRPr="00ED7BF1" w:rsidRDefault="00B21603" w:rsidP="002243B2">
            <w:pPr>
              <w:suppressAutoHyphens/>
              <w:spacing w:after="0" w:line="240" w:lineRule="auto"/>
              <w:jc w:val="center"/>
              <w:rPr>
                <w:rFonts w:ascii="Times New Roman" w:eastAsia="Times New Roman" w:hAnsi="Times New Roman" w:cs="Times New Roman"/>
                <w:b/>
                <w:bCs/>
                <w:sz w:val="24"/>
                <w:szCs w:val="24"/>
                <w:highlight w:val="yellow"/>
                <w:lang w:eastAsia="ru-RU"/>
              </w:rPr>
            </w:pPr>
          </w:p>
        </w:tc>
        <w:tc>
          <w:tcPr>
            <w:tcW w:w="944" w:type="dxa"/>
            <w:vMerge/>
            <w:tcBorders>
              <w:top w:val="single" w:sz="8" w:space="0" w:color="000000"/>
              <w:left w:val="single" w:sz="8" w:space="0" w:color="000000"/>
              <w:bottom w:val="single" w:sz="8" w:space="0" w:color="000000"/>
              <w:right w:val="single" w:sz="8" w:space="0" w:color="000000"/>
            </w:tcBorders>
            <w:vAlign w:val="center"/>
            <w:hideMark/>
          </w:tcPr>
          <w:p w:rsidR="00B21603" w:rsidRPr="00ED7BF1" w:rsidRDefault="00B21603" w:rsidP="002243B2">
            <w:pPr>
              <w:suppressAutoHyphens/>
              <w:spacing w:after="0" w:line="240" w:lineRule="auto"/>
              <w:jc w:val="center"/>
              <w:rPr>
                <w:rFonts w:ascii="Times New Roman" w:eastAsia="Times New Roman" w:hAnsi="Times New Roman" w:cs="Times New Roman"/>
                <w:b/>
                <w:bCs/>
                <w:sz w:val="24"/>
                <w:szCs w:val="24"/>
                <w:highlight w:val="yellow"/>
                <w:lang w:eastAsia="ru-RU"/>
              </w:rPr>
            </w:pPr>
          </w:p>
        </w:tc>
      </w:tr>
      <w:tr w:rsidR="00E64178" w:rsidRPr="00ED7BF1" w:rsidTr="00F9671A">
        <w:trPr>
          <w:trHeight w:val="1082"/>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64178" w:rsidRPr="00E64178" w:rsidRDefault="00E64178" w:rsidP="00E64178">
            <w:pPr>
              <w:suppressAutoHyphens/>
              <w:spacing w:after="0" w:line="240" w:lineRule="auto"/>
              <w:jc w:val="center"/>
              <w:rPr>
                <w:rFonts w:ascii="Times New Roman" w:eastAsia="Times New Roman" w:hAnsi="Times New Roman" w:cs="Times New Roman"/>
                <w:b/>
                <w:sz w:val="24"/>
                <w:szCs w:val="24"/>
                <w:lang w:eastAsia="ru-RU"/>
              </w:rPr>
            </w:pPr>
            <w:r w:rsidRPr="00E64178">
              <w:rPr>
                <w:rFonts w:ascii="Times New Roman" w:eastAsia="Times New Roman" w:hAnsi="Times New Roman" w:cs="Times New Roman"/>
                <w:b/>
                <w:sz w:val="24"/>
                <w:szCs w:val="24"/>
                <w:lang w:eastAsia="ru-RU"/>
              </w:rPr>
              <w:t>Подпрограмма 1 "Развитие дошкольного, общего образования и дополнительного образования детей"</w:t>
            </w:r>
          </w:p>
        </w:tc>
        <w:tc>
          <w:tcPr>
            <w:tcW w:w="1559" w:type="dxa"/>
            <w:vAlign w:val="center"/>
          </w:tcPr>
          <w:p w:rsidR="00E64178" w:rsidRPr="00E64178" w:rsidRDefault="00E64178" w:rsidP="00E64178">
            <w:pPr>
              <w:suppressAutoHyphens/>
              <w:spacing w:after="0"/>
              <w:jc w:val="center"/>
              <w:rPr>
                <w:rFonts w:ascii="Times New Roman" w:eastAsia="Times New Roman" w:hAnsi="Times New Roman" w:cs="Times New Roman"/>
                <w:b/>
                <w:color w:val="000000" w:themeColor="text1"/>
                <w:sz w:val="24"/>
                <w:szCs w:val="24"/>
                <w:lang w:eastAsia="ru-RU"/>
              </w:rPr>
            </w:pPr>
            <w:r w:rsidRPr="00E64178">
              <w:rPr>
                <w:rFonts w:ascii="Times New Roman" w:eastAsia="Times New Roman" w:hAnsi="Times New Roman" w:cs="Times New Roman"/>
                <w:b/>
                <w:color w:val="000000" w:themeColor="text1"/>
                <w:sz w:val="24"/>
                <w:szCs w:val="24"/>
                <w:lang w:eastAsia="ru-RU"/>
              </w:rPr>
              <w:t>1 986 288,72</w:t>
            </w:r>
          </w:p>
        </w:tc>
        <w:tc>
          <w:tcPr>
            <w:tcW w:w="1843" w:type="dxa"/>
            <w:noWrap/>
            <w:vAlign w:val="center"/>
          </w:tcPr>
          <w:p w:rsidR="00E64178" w:rsidRPr="00A517ED" w:rsidRDefault="00E64178" w:rsidP="00E64178">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1 984 214,88</w:t>
            </w:r>
          </w:p>
        </w:tc>
        <w:tc>
          <w:tcPr>
            <w:tcW w:w="944" w:type="dxa"/>
            <w:noWrap/>
            <w:vAlign w:val="center"/>
          </w:tcPr>
          <w:p w:rsidR="00E64178" w:rsidRPr="00A517ED" w:rsidRDefault="00E64178" w:rsidP="00E64178">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99,9</w:t>
            </w:r>
          </w:p>
        </w:tc>
      </w:tr>
      <w:tr w:rsidR="00ED7BF1" w:rsidRPr="00ED7BF1" w:rsidTr="00A105DC">
        <w:trPr>
          <w:trHeight w:val="1551"/>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81BF4" w:rsidRPr="004C08F2" w:rsidRDefault="00F81BF4"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F81BF4" w:rsidRPr="004C08F2" w:rsidRDefault="00F81BF4"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321; Пособия, компенсации и иные социальные выплаты гражданам, кроме публичных нормативных обязательств</w:t>
            </w:r>
          </w:p>
        </w:tc>
        <w:tc>
          <w:tcPr>
            <w:tcW w:w="1559" w:type="dxa"/>
            <w:tcBorders>
              <w:top w:val="nil"/>
              <w:left w:val="nil"/>
              <w:bottom w:val="single" w:sz="8" w:space="0" w:color="000000"/>
              <w:right w:val="single" w:sz="8" w:space="0" w:color="000000"/>
            </w:tcBorders>
            <w:shd w:val="clear" w:color="auto" w:fill="auto"/>
            <w:vAlign w:val="center"/>
          </w:tcPr>
          <w:p w:rsidR="00F81BF4" w:rsidRPr="004C08F2" w:rsidRDefault="00D7797E"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488,8</w:t>
            </w:r>
          </w:p>
        </w:tc>
        <w:tc>
          <w:tcPr>
            <w:tcW w:w="1843" w:type="dxa"/>
            <w:tcBorders>
              <w:top w:val="nil"/>
              <w:left w:val="nil"/>
              <w:bottom w:val="single" w:sz="8" w:space="0" w:color="000000"/>
              <w:right w:val="single" w:sz="8" w:space="0" w:color="000000"/>
            </w:tcBorders>
            <w:shd w:val="clear" w:color="auto" w:fill="auto"/>
            <w:noWrap/>
            <w:vAlign w:val="center"/>
          </w:tcPr>
          <w:p w:rsidR="00F81BF4"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488,8</w:t>
            </w:r>
          </w:p>
        </w:tc>
        <w:tc>
          <w:tcPr>
            <w:tcW w:w="944" w:type="dxa"/>
            <w:tcBorders>
              <w:top w:val="nil"/>
              <w:left w:val="nil"/>
              <w:bottom w:val="single" w:sz="8" w:space="0" w:color="000000"/>
              <w:right w:val="single" w:sz="8" w:space="0" w:color="000000"/>
            </w:tcBorders>
            <w:shd w:val="clear" w:color="auto" w:fill="auto"/>
            <w:noWrap/>
            <w:vAlign w:val="center"/>
          </w:tcPr>
          <w:p w:rsidR="00F81BF4"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100,0</w:t>
            </w:r>
          </w:p>
        </w:tc>
      </w:tr>
      <w:tr w:rsidR="00ED7BF1" w:rsidRPr="004C08F2" w:rsidTr="00CC7251">
        <w:trPr>
          <w:trHeight w:val="1184"/>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3</w:t>
            </w:r>
            <w:r w:rsidR="00F81BF4" w:rsidRPr="004C08F2">
              <w:rPr>
                <w:rFonts w:ascii="Times New Roman" w:eastAsia="Times New Roman" w:hAnsi="Times New Roman" w:cs="Times New Roman"/>
                <w:sz w:val="24"/>
                <w:szCs w:val="24"/>
                <w:lang w:eastAsia="ru-RU"/>
              </w:rPr>
              <w:t>23</w:t>
            </w:r>
            <w:r w:rsidRPr="004C08F2">
              <w:rPr>
                <w:rFonts w:ascii="Times New Roman" w:eastAsia="Times New Roman" w:hAnsi="Times New Roman" w:cs="Times New Roman"/>
                <w:sz w:val="24"/>
                <w:szCs w:val="24"/>
                <w:lang w:eastAsia="ru-RU"/>
              </w:rPr>
              <w:t xml:space="preserve">; </w:t>
            </w:r>
            <w:r w:rsidR="00F81BF4" w:rsidRPr="004C08F2">
              <w:rPr>
                <w:rFonts w:ascii="Times New Roman" w:eastAsia="Times New Roman" w:hAnsi="Times New Roman" w:cs="Times New Roman"/>
                <w:sz w:val="24"/>
                <w:szCs w:val="24"/>
                <w:lang w:eastAsia="ru-RU"/>
              </w:rPr>
              <w:t>Приобретение товаров, работ, услуг в пользу граждан в целях их социального обеспечения</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13 422,16</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13 422,16</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100,0</w:t>
            </w:r>
          </w:p>
        </w:tc>
      </w:tr>
      <w:tr w:rsidR="00ED7BF1" w:rsidRPr="00ED7BF1" w:rsidTr="00A105DC">
        <w:trPr>
          <w:trHeight w:val="405"/>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6717B5"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w:t>
            </w:r>
            <w:r w:rsidR="004C08F2" w:rsidRPr="004C08F2">
              <w:rPr>
                <w:rFonts w:ascii="Times New Roman" w:eastAsia="Times New Roman" w:hAnsi="Times New Roman" w:cs="Times New Roman"/>
                <w:sz w:val="24"/>
                <w:szCs w:val="24"/>
                <w:lang w:eastAsia="ru-RU"/>
              </w:rPr>
              <w:t> 793 672,46</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1 791 915,</w:t>
            </w:r>
            <w:r>
              <w:rPr>
                <w:rFonts w:ascii="Times New Roman" w:eastAsia="Times New Roman" w:hAnsi="Times New Roman" w:cs="Times New Roman"/>
                <w:sz w:val="24"/>
                <w:szCs w:val="24"/>
                <w:lang w:eastAsia="ru-RU"/>
              </w:rPr>
              <w:t>5</w:t>
            </w:r>
            <w:r w:rsidRPr="004C08F2">
              <w:rPr>
                <w:rFonts w:ascii="Times New Roman" w:eastAsia="Times New Roman" w:hAnsi="Times New Roman" w:cs="Times New Roman"/>
                <w:sz w:val="24"/>
                <w:szCs w:val="24"/>
                <w:lang w:eastAsia="ru-RU"/>
              </w:rPr>
              <w:t>2</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99,9</w:t>
            </w:r>
          </w:p>
        </w:tc>
      </w:tr>
      <w:tr w:rsidR="00E9004C" w:rsidRPr="00ED7BF1" w:rsidTr="00A105DC">
        <w:trPr>
          <w:trHeight w:val="977"/>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612; Субсидии бюджетным учреждениям на иные цели</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 xml:space="preserve"> </w:t>
            </w:r>
            <w:r w:rsidR="004C08F2" w:rsidRPr="004C08F2">
              <w:rPr>
                <w:rFonts w:ascii="Times New Roman" w:eastAsia="Times New Roman" w:hAnsi="Times New Roman" w:cs="Times New Roman"/>
                <w:color w:val="000000" w:themeColor="text1"/>
                <w:sz w:val="24"/>
                <w:szCs w:val="24"/>
                <w:lang w:eastAsia="ru-RU"/>
              </w:rPr>
              <w:t>44 904,21</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44 852,89</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6717B5">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99,9</w:t>
            </w:r>
          </w:p>
        </w:tc>
      </w:tr>
      <w:tr w:rsidR="00E9004C" w:rsidRPr="00ED7BF1" w:rsidTr="00A105DC">
        <w:trPr>
          <w:trHeight w:val="23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133 801,</w:t>
            </w:r>
            <w:r>
              <w:rPr>
                <w:rFonts w:ascii="Times New Roman" w:eastAsia="Times New Roman" w:hAnsi="Times New Roman" w:cs="Times New Roman"/>
                <w:color w:val="000000" w:themeColor="text1"/>
                <w:sz w:val="24"/>
                <w:szCs w:val="24"/>
                <w:lang w:eastAsia="ru-RU"/>
              </w:rPr>
              <w:t>09</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133 535,51</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4C08F2"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99,8</w:t>
            </w:r>
          </w:p>
        </w:tc>
      </w:tr>
      <w:tr w:rsidR="00E9004C" w:rsidRPr="00ED7BF1" w:rsidTr="00CC7251">
        <w:trPr>
          <w:trHeight w:val="124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622; Субсидии автономным учреждениям на иные цели</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422868"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0,0</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422868"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0,0</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422868"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4C08F2">
              <w:rPr>
                <w:rFonts w:ascii="Times New Roman" w:eastAsia="Times New Roman" w:hAnsi="Times New Roman" w:cs="Times New Roman"/>
                <w:color w:val="000000" w:themeColor="text1"/>
                <w:sz w:val="24"/>
                <w:szCs w:val="24"/>
                <w:lang w:eastAsia="ru-RU"/>
              </w:rPr>
              <w:t>0,0</w:t>
            </w:r>
          </w:p>
        </w:tc>
      </w:tr>
      <w:tr w:rsidR="00E9004C" w:rsidRPr="00ED7BF1" w:rsidTr="00A105DC">
        <w:trPr>
          <w:trHeight w:val="1106"/>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A517ED" w:rsidRDefault="006D52B7"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Подпрограмма 2</w:t>
            </w:r>
            <w:r w:rsidR="00B21603" w:rsidRPr="00A517ED">
              <w:rPr>
                <w:rFonts w:ascii="Times New Roman" w:eastAsia="Times New Roman" w:hAnsi="Times New Roman" w:cs="Times New Roman"/>
                <w:b/>
                <w:color w:val="000000" w:themeColor="text1"/>
                <w:sz w:val="24"/>
                <w:szCs w:val="24"/>
                <w:lang w:eastAsia="ru-RU"/>
              </w:rPr>
              <w:t xml:space="preserve"> «Профилактика правонарушений в сфере безопасности дорожного движения на территории района»</w:t>
            </w:r>
          </w:p>
        </w:tc>
        <w:tc>
          <w:tcPr>
            <w:tcW w:w="1559" w:type="dxa"/>
            <w:tcBorders>
              <w:top w:val="nil"/>
              <w:left w:val="nil"/>
              <w:bottom w:val="single" w:sz="8" w:space="0" w:color="000000"/>
              <w:right w:val="single" w:sz="8" w:space="0" w:color="000000"/>
            </w:tcBorders>
            <w:shd w:val="clear" w:color="auto" w:fill="auto"/>
            <w:vAlign w:val="center"/>
          </w:tcPr>
          <w:p w:rsidR="00B21603" w:rsidRPr="00A517ED" w:rsidRDefault="00B21603"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0</w:t>
            </w:r>
            <w:r w:rsidR="00292625" w:rsidRPr="00A517ED">
              <w:rPr>
                <w:rFonts w:ascii="Times New Roman" w:eastAsia="Times New Roman" w:hAnsi="Times New Roman" w:cs="Times New Roman"/>
                <w:b/>
                <w:color w:val="000000" w:themeColor="text1"/>
                <w:sz w:val="24"/>
                <w:szCs w:val="24"/>
                <w:lang w:eastAsia="ru-RU"/>
              </w:rPr>
              <w:t>,0</w:t>
            </w:r>
            <w:r w:rsidRPr="00A517ED">
              <w:rPr>
                <w:rFonts w:ascii="Times New Roman" w:eastAsia="Times New Roman" w:hAnsi="Times New Roman" w:cs="Times New Roman"/>
                <w:b/>
                <w:color w:val="000000" w:themeColor="text1"/>
                <w:sz w:val="24"/>
                <w:szCs w:val="24"/>
                <w:lang w:eastAsia="ru-RU"/>
              </w:rPr>
              <w:t xml:space="preserve"> </w:t>
            </w:r>
          </w:p>
        </w:tc>
        <w:tc>
          <w:tcPr>
            <w:tcW w:w="1843" w:type="dxa"/>
            <w:tcBorders>
              <w:top w:val="nil"/>
              <w:left w:val="nil"/>
              <w:bottom w:val="single" w:sz="8" w:space="0" w:color="000000"/>
              <w:right w:val="single" w:sz="8" w:space="0" w:color="000000"/>
            </w:tcBorders>
            <w:shd w:val="clear" w:color="auto" w:fill="auto"/>
            <w:noWrap/>
            <w:vAlign w:val="center"/>
          </w:tcPr>
          <w:p w:rsidR="00B21603" w:rsidRPr="00A517ED" w:rsidRDefault="00B21603"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0</w:t>
            </w:r>
            <w:r w:rsidR="00292625" w:rsidRPr="00A517ED">
              <w:rPr>
                <w:rFonts w:ascii="Times New Roman" w:eastAsia="Times New Roman" w:hAnsi="Times New Roman" w:cs="Times New Roman"/>
                <w:b/>
                <w:color w:val="000000" w:themeColor="text1"/>
                <w:sz w:val="24"/>
                <w:szCs w:val="24"/>
                <w:lang w:eastAsia="ru-RU"/>
              </w:rPr>
              <w:t>,0</w:t>
            </w:r>
          </w:p>
        </w:tc>
        <w:tc>
          <w:tcPr>
            <w:tcW w:w="944" w:type="dxa"/>
            <w:tcBorders>
              <w:top w:val="nil"/>
              <w:left w:val="nil"/>
              <w:bottom w:val="single" w:sz="8" w:space="0" w:color="000000"/>
              <w:right w:val="single" w:sz="8" w:space="0" w:color="000000"/>
            </w:tcBorders>
            <w:shd w:val="clear" w:color="auto" w:fill="auto"/>
            <w:noWrap/>
            <w:vAlign w:val="center"/>
          </w:tcPr>
          <w:p w:rsidR="00B21603" w:rsidRPr="00A517ED" w:rsidRDefault="00B21603"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0,0</w:t>
            </w:r>
          </w:p>
        </w:tc>
      </w:tr>
      <w:tr w:rsidR="00E9004C" w:rsidRPr="00ED7BF1" w:rsidTr="00A105DC">
        <w:trPr>
          <w:trHeight w:val="1122"/>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A517ED" w:rsidRDefault="00B21603" w:rsidP="006D52B7">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lastRenderedPageBreak/>
              <w:t xml:space="preserve">Подпрограмма </w:t>
            </w:r>
            <w:r w:rsidR="006D52B7" w:rsidRPr="00A517ED">
              <w:rPr>
                <w:rFonts w:ascii="Times New Roman" w:eastAsia="Times New Roman" w:hAnsi="Times New Roman" w:cs="Times New Roman"/>
                <w:b/>
                <w:color w:val="000000" w:themeColor="text1"/>
                <w:sz w:val="24"/>
                <w:szCs w:val="24"/>
                <w:lang w:eastAsia="ru-RU"/>
              </w:rPr>
              <w:t>3</w:t>
            </w:r>
            <w:r w:rsidRPr="00A517ED">
              <w:rPr>
                <w:rFonts w:ascii="Times New Roman" w:eastAsia="Times New Roman" w:hAnsi="Times New Roman" w:cs="Times New Roman"/>
                <w:b/>
                <w:color w:val="000000" w:themeColor="text1"/>
                <w:sz w:val="24"/>
                <w:szCs w:val="24"/>
                <w:lang w:eastAsia="ru-RU"/>
              </w:rPr>
              <w:t xml:space="preserve"> «Комплексные меры профилактики наркомании и алкоголизма среди детей, подростков и молодежи»</w:t>
            </w:r>
          </w:p>
        </w:tc>
        <w:tc>
          <w:tcPr>
            <w:tcW w:w="1559" w:type="dxa"/>
            <w:tcBorders>
              <w:top w:val="nil"/>
              <w:left w:val="nil"/>
              <w:bottom w:val="single" w:sz="8" w:space="0" w:color="000000"/>
              <w:right w:val="single" w:sz="8" w:space="0" w:color="000000"/>
            </w:tcBorders>
            <w:shd w:val="clear" w:color="auto" w:fill="auto"/>
            <w:vAlign w:val="center"/>
          </w:tcPr>
          <w:p w:rsidR="00B21603" w:rsidRPr="00A517ED" w:rsidRDefault="00292625"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150,0</w:t>
            </w:r>
          </w:p>
        </w:tc>
        <w:tc>
          <w:tcPr>
            <w:tcW w:w="1843"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150</w:t>
            </w:r>
            <w:r w:rsidR="00292625" w:rsidRPr="00A517ED">
              <w:rPr>
                <w:rFonts w:ascii="Times New Roman" w:eastAsia="Times New Roman" w:hAnsi="Times New Roman" w:cs="Times New Roman"/>
                <w:b/>
                <w:color w:val="000000" w:themeColor="text1"/>
                <w:sz w:val="24"/>
                <w:szCs w:val="24"/>
                <w:lang w:eastAsia="ru-RU"/>
              </w:rPr>
              <w:t>,0</w:t>
            </w:r>
          </w:p>
        </w:tc>
        <w:tc>
          <w:tcPr>
            <w:tcW w:w="944"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2243B2">
            <w:pPr>
              <w:suppressAutoHyphens/>
              <w:spacing w:after="0" w:line="240" w:lineRule="auto"/>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100,0</w:t>
            </w:r>
          </w:p>
        </w:tc>
      </w:tr>
      <w:tr w:rsidR="00E9004C" w:rsidRPr="00ED7BF1" w:rsidTr="00CC7251">
        <w:trPr>
          <w:trHeight w:val="1106"/>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A517ED" w:rsidRDefault="00A105DC"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A517ED" w:rsidRDefault="00A105DC"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622; Субсидии автономным учреждениям на иные цели</w:t>
            </w:r>
          </w:p>
        </w:tc>
        <w:tc>
          <w:tcPr>
            <w:tcW w:w="1559" w:type="dxa"/>
            <w:tcBorders>
              <w:top w:val="nil"/>
              <w:left w:val="nil"/>
              <w:bottom w:val="single" w:sz="8" w:space="0" w:color="000000"/>
              <w:right w:val="single" w:sz="8" w:space="0" w:color="000000"/>
            </w:tcBorders>
            <w:shd w:val="clear" w:color="auto" w:fill="auto"/>
            <w:vAlign w:val="center"/>
          </w:tcPr>
          <w:p w:rsidR="00B21603" w:rsidRPr="00A517ED" w:rsidRDefault="00292625"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150,0</w:t>
            </w:r>
          </w:p>
        </w:tc>
        <w:tc>
          <w:tcPr>
            <w:tcW w:w="1843"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2243B2">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150</w:t>
            </w:r>
            <w:r w:rsidR="00292625" w:rsidRPr="00A517ED">
              <w:rPr>
                <w:rFonts w:ascii="Times New Roman" w:eastAsia="Times New Roman" w:hAnsi="Times New Roman" w:cs="Times New Roman"/>
                <w:color w:val="000000" w:themeColor="text1"/>
                <w:sz w:val="24"/>
                <w:szCs w:val="24"/>
                <w:lang w:eastAsia="ru-RU"/>
              </w:rPr>
              <w:t>,0</w:t>
            </w:r>
          </w:p>
        </w:tc>
        <w:tc>
          <w:tcPr>
            <w:tcW w:w="944"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422868">
            <w:pPr>
              <w:suppressAutoHyphens/>
              <w:spacing w:after="0" w:line="240" w:lineRule="auto"/>
              <w:jc w:val="center"/>
              <w:rPr>
                <w:rFonts w:ascii="Times New Roman" w:eastAsia="Times New Roman" w:hAnsi="Times New Roman" w:cs="Times New Roman"/>
                <w:color w:val="000000" w:themeColor="text1"/>
                <w:sz w:val="24"/>
                <w:szCs w:val="24"/>
                <w:lang w:eastAsia="ru-RU"/>
              </w:rPr>
            </w:pPr>
            <w:r w:rsidRPr="00A517ED">
              <w:rPr>
                <w:rFonts w:ascii="Times New Roman" w:eastAsia="Times New Roman" w:hAnsi="Times New Roman" w:cs="Times New Roman"/>
                <w:color w:val="000000" w:themeColor="text1"/>
                <w:sz w:val="24"/>
                <w:szCs w:val="24"/>
                <w:lang w:eastAsia="ru-RU"/>
              </w:rPr>
              <w:t>100,0</w:t>
            </w:r>
          </w:p>
        </w:tc>
      </w:tr>
      <w:tr w:rsidR="00E64178" w:rsidRPr="00ED7BF1" w:rsidTr="00341226">
        <w:trPr>
          <w:trHeight w:val="1264"/>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E64178" w:rsidRPr="00ED7BF1" w:rsidRDefault="00E64178" w:rsidP="00E64178">
            <w:pPr>
              <w:suppressAutoHyphens/>
              <w:spacing w:after="0" w:line="240" w:lineRule="auto"/>
              <w:jc w:val="center"/>
              <w:rPr>
                <w:rFonts w:ascii="Times New Roman" w:eastAsia="Times New Roman" w:hAnsi="Times New Roman" w:cs="Times New Roman"/>
                <w:b/>
                <w:color w:val="000000" w:themeColor="text1"/>
                <w:sz w:val="24"/>
                <w:szCs w:val="24"/>
                <w:highlight w:val="yellow"/>
                <w:lang w:eastAsia="ru-RU"/>
              </w:rPr>
            </w:pPr>
            <w:r w:rsidRPr="00E64178">
              <w:rPr>
                <w:rFonts w:ascii="Times New Roman" w:eastAsia="Times New Roman" w:hAnsi="Times New Roman" w:cs="Times New Roman"/>
                <w:b/>
                <w:color w:val="000000" w:themeColor="text1"/>
                <w:sz w:val="24"/>
                <w:szCs w:val="24"/>
                <w:lang w:eastAsia="ru-RU"/>
              </w:rPr>
              <w:t>Подпрограмма 4 «Организация в каникулярное время отдыха, оздоровления, занятости детей, подростков и молодежи Нижневартовского района»</w:t>
            </w:r>
          </w:p>
        </w:tc>
        <w:tc>
          <w:tcPr>
            <w:tcW w:w="1559" w:type="dxa"/>
            <w:vAlign w:val="center"/>
          </w:tcPr>
          <w:p w:rsidR="00E64178" w:rsidRPr="00A517ED" w:rsidRDefault="00E64178" w:rsidP="00E64178">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18 680,57</w:t>
            </w:r>
          </w:p>
        </w:tc>
        <w:tc>
          <w:tcPr>
            <w:tcW w:w="1843" w:type="dxa"/>
            <w:noWrap/>
            <w:vAlign w:val="center"/>
          </w:tcPr>
          <w:p w:rsidR="00E64178" w:rsidRPr="00A517ED" w:rsidRDefault="00E64178" w:rsidP="00E64178">
            <w:pPr>
              <w:suppressAutoHyphens/>
              <w:spacing w:after="0"/>
              <w:jc w:val="center"/>
              <w:rPr>
                <w:rFonts w:ascii="Times New Roman" w:eastAsia="Times New Roman" w:hAnsi="Times New Roman" w:cs="Times New Roman"/>
                <w:b/>
                <w:color w:val="000000" w:themeColor="text1"/>
                <w:sz w:val="24"/>
                <w:szCs w:val="24"/>
                <w:lang w:eastAsia="ru-RU"/>
              </w:rPr>
            </w:pPr>
            <w:r w:rsidRPr="00A517ED">
              <w:rPr>
                <w:rFonts w:ascii="Times New Roman" w:eastAsia="Times New Roman" w:hAnsi="Times New Roman" w:cs="Times New Roman"/>
                <w:b/>
                <w:color w:val="000000" w:themeColor="text1"/>
                <w:sz w:val="24"/>
                <w:szCs w:val="24"/>
                <w:lang w:eastAsia="ru-RU"/>
              </w:rPr>
              <w:t>18 510,77</w:t>
            </w:r>
          </w:p>
        </w:tc>
        <w:tc>
          <w:tcPr>
            <w:tcW w:w="944" w:type="dxa"/>
            <w:noWrap/>
            <w:vAlign w:val="center"/>
          </w:tcPr>
          <w:p w:rsidR="00E64178" w:rsidRPr="00A517ED" w:rsidRDefault="00E64178" w:rsidP="00E64178">
            <w:pPr>
              <w:suppressAutoHyphens/>
              <w:spacing w:after="0"/>
              <w:jc w:val="center"/>
              <w:rPr>
                <w:rFonts w:ascii="Times New Roman" w:eastAsia="Times New Roman" w:hAnsi="Times New Roman" w:cs="Times New Roman"/>
                <w:b/>
                <w:bCs/>
                <w:color w:val="000000" w:themeColor="text1"/>
                <w:sz w:val="24"/>
                <w:szCs w:val="24"/>
                <w:lang w:eastAsia="ru-RU"/>
              </w:rPr>
            </w:pPr>
            <w:r w:rsidRPr="00A517ED">
              <w:rPr>
                <w:rFonts w:ascii="Times New Roman" w:eastAsia="Times New Roman" w:hAnsi="Times New Roman" w:cs="Times New Roman"/>
                <w:b/>
                <w:bCs/>
                <w:color w:val="000000" w:themeColor="text1"/>
                <w:sz w:val="24"/>
                <w:szCs w:val="24"/>
                <w:lang w:eastAsia="ru-RU"/>
              </w:rPr>
              <w:t>99,1</w:t>
            </w:r>
          </w:p>
        </w:tc>
      </w:tr>
      <w:tr w:rsidR="00E9004C" w:rsidRPr="00ED7BF1" w:rsidTr="00A105DC">
        <w:trPr>
          <w:trHeight w:val="23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292625"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611;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7 103,39</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7 102,75</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99,9</w:t>
            </w:r>
          </w:p>
        </w:tc>
      </w:tr>
      <w:tr w:rsidR="00B21603" w:rsidRPr="00ED7BF1" w:rsidTr="00A105DC">
        <w:trPr>
          <w:trHeight w:val="23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E5" w:rsidRPr="004C08F2" w:rsidRDefault="00B21603" w:rsidP="00CC7251">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образования и молодежной политики</w:t>
            </w:r>
          </w:p>
          <w:p w:rsidR="008223E5" w:rsidRPr="004C08F2" w:rsidRDefault="008223E5" w:rsidP="002243B2">
            <w:pPr>
              <w:suppressAutoHyphens/>
              <w:spacing w:after="0" w:line="240" w:lineRule="auto"/>
              <w:jc w:val="center"/>
              <w:rPr>
                <w:rFonts w:ascii="Times New Roman" w:eastAsia="Times New Roman" w:hAnsi="Times New Roman" w:cs="Times New Roman"/>
                <w:sz w:val="24"/>
                <w:szCs w:val="24"/>
                <w:lang w:eastAsia="ru-RU"/>
              </w:rPr>
            </w:pPr>
          </w:p>
        </w:tc>
        <w:tc>
          <w:tcPr>
            <w:tcW w:w="2977" w:type="dxa"/>
            <w:tcBorders>
              <w:top w:val="nil"/>
              <w:left w:val="nil"/>
              <w:bottom w:val="single" w:sz="8" w:space="0" w:color="000000"/>
              <w:right w:val="single" w:sz="8" w:space="0" w:color="000000"/>
            </w:tcBorders>
            <w:shd w:val="clear" w:color="auto" w:fill="auto"/>
            <w:vAlign w:val="center"/>
          </w:tcPr>
          <w:p w:rsidR="00B21603" w:rsidRPr="004C08F2"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9" w:type="dxa"/>
            <w:tcBorders>
              <w:top w:val="nil"/>
              <w:left w:val="nil"/>
              <w:bottom w:val="single" w:sz="8" w:space="0" w:color="000000"/>
              <w:right w:val="single" w:sz="8" w:space="0" w:color="000000"/>
            </w:tcBorders>
            <w:shd w:val="clear" w:color="auto" w:fill="auto"/>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8 888,25</w:t>
            </w:r>
          </w:p>
        </w:tc>
        <w:tc>
          <w:tcPr>
            <w:tcW w:w="1843" w:type="dxa"/>
            <w:tcBorders>
              <w:top w:val="nil"/>
              <w:left w:val="nil"/>
              <w:bottom w:val="single" w:sz="8" w:space="0" w:color="000000"/>
              <w:right w:val="single" w:sz="8" w:space="0" w:color="000000"/>
            </w:tcBorders>
            <w:shd w:val="clear" w:color="auto" w:fill="auto"/>
            <w:noWrap/>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8 719,09</w:t>
            </w:r>
          </w:p>
        </w:tc>
        <w:tc>
          <w:tcPr>
            <w:tcW w:w="944" w:type="dxa"/>
            <w:tcBorders>
              <w:top w:val="nil"/>
              <w:left w:val="nil"/>
              <w:bottom w:val="single" w:sz="8" w:space="0" w:color="000000"/>
              <w:right w:val="single" w:sz="8" w:space="0" w:color="000000"/>
            </w:tcBorders>
            <w:shd w:val="clear" w:color="auto" w:fill="auto"/>
            <w:noWrap/>
            <w:vAlign w:val="center"/>
          </w:tcPr>
          <w:p w:rsidR="00B21603"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99,0</w:t>
            </w:r>
          </w:p>
        </w:tc>
      </w:tr>
      <w:tr w:rsidR="00A105DC" w:rsidRPr="00ED7BF1" w:rsidTr="00A105DC">
        <w:trPr>
          <w:trHeight w:val="23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A105DC" w:rsidRPr="004C08F2" w:rsidRDefault="00A105DC"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Управление культуры и спорта</w:t>
            </w:r>
          </w:p>
        </w:tc>
        <w:tc>
          <w:tcPr>
            <w:tcW w:w="2977" w:type="dxa"/>
            <w:tcBorders>
              <w:top w:val="nil"/>
              <w:left w:val="nil"/>
              <w:bottom w:val="single" w:sz="8" w:space="0" w:color="000000"/>
              <w:right w:val="single" w:sz="8" w:space="0" w:color="000000"/>
            </w:tcBorders>
            <w:shd w:val="clear" w:color="auto" w:fill="auto"/>
            <w:vAlign w:val="center"/>
          </w:tcPr>
          <w:p w:rsidR="00A105DC" w:rsidRPr="004C08F2" w:rsidRDefault="00A105DC"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9" w:type="dxa"/>
            <w:tcBorders>
              <w:top w:val="nil"/>
              <w:left w:val="nil"/>
              <w:bottom w:val="single" w:sz="8" w:space="0" w:color="000000"/>
              <w:right w:val="single" w:sz="8" w:space="0" w:color="000000"/>
            </w:tcBorders>
            <w:shd w:val="clear" w:color="auto" w:fill="auto"/>
            <w:vAlign w:val="center"/>
          </w:tcPr>
          <w:p w:rsidR="00A105DC"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2 688,93</w:t>
            </w:r>
          </w:p>
        </w:tc>
        <w:tc>
          <w:tcPr>
            <w:tcW w:w="1843" w:type="dxa"/>
            <w:tcBorders>
              <w:top w:val="nil"/>
              <w:left w:val="nil"/>
              <w:bottom w:val="single" w:sz="8" w:space="0" w:color="000000"/>
              <w:right w:val="single" w:sz="8" w:space="0" w:color="000000"/>
            </w:tcBorders>
            <w:shd w:val="clear" w:color="auto" w:fill="auto"/>
            <w:noWrap/>
            <w:vAlign w:val="center"/>
          </w:tcPr>
          <w:p w:rsidR="00A105DC" w:rsidRPr="004C08F2" w:rsidRDefault="00E64178"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2 688,93</w:t>
            </w:r>
          </w:p>
        </w:tc>
        <w:tc>
          <w:tcPr>
            <w:tcW w:w="944" w:type="dxa"/>
            <w:tcBorders>
              <w:top w:val="nil"/>
              <w:left w:val="nil"/>
              <w:bottom w:val="single" w:sz="8" w:space="0" w:color="000000"/>
              <w:right w:val="single" w:sz="8" w:space="0" w:color="000000"/>
            </w:tcBorders>
            <w:shd w:val="clear" w:color="auto" w:fill="auto"/>
            <w:noWrap/>
            <w:vAlign w:val="center"/>
          </w:tcPr>
          <w:p w:rsidR="00A105DC" w:rsidRPr="004C08F2" w:rsidRDefault="001B73AC" w:rsidP="002243B2">
            <w:pPr>
              <w:suppressAutoHyphens/>
              <w:spacing w:after="0" w:line="240" w:lineRule="auto"/>
              <w:jc w:val="center"/>
              <w:rPr>
                <w:rFonts w:ascii="Times New Roman" w:eastAsia="Times New Roman" w:hAnsi="Times New Roman" w:cs="Times New Roman"/>
                <w:sz w:val="24"/>
                <w:szCs w:val="24"/>
                <w:lang w:eastAsia="ru-RU"/>
              </w:rPr>
            </w:pPr>
            <w:r w:rsidRPr="004C08F2">
              <w:rPr>
                <w:rFonts w:ascii="Times New Roman" w:eastAsia="Times New Roman" w:hAnsi="Times New Roman" w:cs="Times New Roman"/>
                <w:sz w:val="24"/>
                <w:szCs w:val="24"/>
                <w:lang w:eastAsia="ru-RU"/>
              </w:rPr>
              <w:t>100,0</w:t>
            </w:r>
          </w:p>
        </w:tc>
      </w:tr>
      <w:tr w:rsidR="00A517ED" w:rsidRPr="00ED7BF1" w:rsidTr="00A105DC">
        <w:trPr>
          <w:trHeight w:val="825"/>
        </w:trPr>
        <w:tc>
          <w:tcPr>
            <w:tcW w:w="52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A517ED" w:rsidRPr="00A517ED" w:rsidRDefault="00A517ED" w:rsidP="00A517ED">
            <w:pPr>
              <w:suppressAutoHyphens/>
              <w:spacing w:after="0" w:line="240" w:lineRule="auto"/>
              <w:jc w:val="center"/>
              <w:rPr>
                <w:rFonts w:ascii="Times New Roman" w:eastAsia="Times New Roman" w:hAnsi="Times New Roman" w:cs="Times New Roman"/>
                <w:b/>
                <w:sz w:val="24"/>
                <w:szCs w:val="24"/>
                <w:lang w:eastAsia="ru-RU"/>
              </w:rPr>
            </w:pPr>
            <w:r w:rsidRPr="00A517ED">
              <w:rPr>
                <w:rFonts w:ascii="Times New Roman" w:eastAsia="Times New Roman" w:hAnsi="Times New Roman" w:cs="Times New Roman"/>
                <w:b/>
                <w:sz w:val="24"/>
                <w:szCs w:val="24"/>
                <w:lang w:eastAsia="ru-RU"/>
              </w:rPr>
              <w:t>Подпрограмма 5 «Молодежь Нижневартовского района»</w:t>
            </w:r>
          </w:p>
        </w:tc>
        <w:tc>
          <w:tcPr>
            <w:tcW w:w="1559" w:type="dxa"/>
            <w:tcBorders>
              <w:top w:val="nil"/>
              <w:left w:val="nil"/>
              <w:bottom w:val="single" w:sz="8" w:space="0" w:color="000000"/>
              <w:right w:val="single" w:sz="8" w:space="0" w:color="000000"/>
            </w:tcBorders>
            <w:shd w:val="clear" w:color="auto" w:fill="auto"/>
            <w:vAlign w:val="center"/>
          </w:tcPr>
          <w:p w:rsidR="00A517ED" w:rsidRPr="00A517ED" w:rsidRDefault="00A517ED" w:rsidP="00A517ED">
            <w:pPr>
              <w:suppressAutoHyphens/>
              <w:spacing w:after="0" w:line="240" w:lineRule="auto"/>
              <w:jc w:val="center"/>
              <w:rPr>
                <w:rFonts w:ascii="Times New Roman" w:eastAsia="Times New Roman" w:hAnsi="Times New Roman" w:cs="Times New Roman"/>
                <w:b/>
                <w:sz w:val="24"/>
                <w:szCs w:val="24"/>
                <w:lang w:eastAsia="ru-RU"/>
              </w:rPr>
            </w:pPr>
            <w:r w:rsidRPr="00A517ED">
              <w:rPr>
                <w:rFonts w:ascii="Times New Roman" w:eastAsia="Times New Roman" w:hAnsi="Times New Roman" w:cs="Times New Roman"/>
                <w:b/>
                <w:sz w:val="24"/>
                <w:szCs w:val="24"/>
                <w:lang w:eastAsia="ru-RU"/>
              </w:rPr>
              <w:t>6 466,30</w:t>
            </w:r>
          </w:p>
        </w:tc>
        <w:tc>
          <w:tcPr>
            <w:tcW w:w="1843" w:type="dxa"/>
            <w:tcBorders>
              <w:top w:val="nil"/>
              <w:left w:val="nil"/>
              <w:bottom w:val="single" w:sz="8" w:space="0" w:color="000000"/>
              <w:right w:val="single" w:sz="8" w:space="0" w:color="000000"/>
            </w:tcBorders>
            <w:shd w:val="clear" w:color="auto" w:fill="auto"/>
            <w:noWrap/>
            <w:vAlign w:val="center"/>
          </w:tcPr>
          <w:p w:rsidR="00A517ED" w:rsidRPr="00A517ED" w:rsidRDefault="00A517ED" w:rsidP="00A517ED">
            <w:pPr>
              <w:suppressAutoHyphens/>
              <w:spacing w:after="0" w:line="240" w:lineRule="auto"/>
              <w:jc w:val="center"/>
              <w:rPr>
                <w:rFonts w:ascii="Times New Roman" w:eastAsia="Times New Roman" w:hAnsi="Times New Roman" w:cs="Times New Roman"/>
                <w:b/>
                <w:sz w:val="24"/>
                <w:szCs w:val="24"/>
                <w:lang w:eastAsia="ru-RU"/>
              </w:rPr>
            </w:pPr>
            <w:r w:rsidRPr="00A517ED">
              <w:rPr>
                <w:rFonts w:ascii="Times New Roman" w:eastAsia="Times New Roman" w:hAnsi="Times New Roman" w:cs="Times New Roman"/>
                <w:b/>
                <w:sz w:val="24"/>
                <w:szCs w:val="24"/>
                <w:lang w:eastAsia="ru-RU"/>
              </w:rPr>
              <w:t>6 466,25</w:t>
            </w:r>
          </w:p>
        </w:tc>
        <w:tc>
          <w:tcPr>
            <w:tcW w:w="944" w:type="dxa"/>
            <w:tcBorders>
              <w:top w:val="nil"/>
              <w:left w:val="nil"/>
              <w:bottom w:val="single" w:sz="8" w:space="0" w:color="000000"/>
              <w:right w:val="single" w:sz="8" w:space="0" w:color="000000"/>
            </w:tcBorders>
            <w:shd w:val="clear" w:color="auto" w:fill="auto"/>
            <w:noWrap/>
            <w:vAlign w:val="center"/>
          </w:tcPr>
          <w:p w:rsidR="00A517ED" w:rsidRPr="00A517ED" w:rsidRDefault="00A517ED" w:rsidP="00A517ED">
            <w:pPr>
              <w:suppressAutoHyphens/>
              <w:spacing w:after="0" w:line="240" w:lineRule="auto"/>
              <w:jc w:val="center"/>
              <w:rPr>
                <w:rFonts w:ascii="Times New Roman" w:eastAsia="Times New Roman" w:hAnsi="Times New Roman" w:cs="Times New Roman"/>
                <w:b/>
                <w:sz w:val="24"/>
                <w:szCs w:val="24"/>
                <w:lang w:eastAsia="ru-RU"/>
              </w:rPr>
            </w:pPr>
            <w:r w:rsidRPr="00A517ED">
              <w:rPr>
                <w:rFonts w:ascii="Times New Roman" w:eastAsia="Times New Roman" w:hAnsi="Times New Roman" w:cs="Times New Roman"/>
                <w:b/>
                <w:sz w:val="24"/>
                <w:szCs w:val="24"/>
                <w:lang w:eastAsia="ru-RU"/>
              </w:rPr>
              <w:t>100,0</w:t>
            </w:r>
          </w:p>
        </w:tc>
      </w:tr>
      <w:tr w:rsidR="00B21603" w:rsidRPr="00ED7BF1" w:rsidTr="00A105DC">
        <w:trPr>
          <w:trHeight w:val="1397"/>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B21603" w:rsidRPr="00A517ED"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A517ED">
              <w:rPr>
                <w:rFonts w:ascii="Times New Roman" w:eastAsia="Times New Roman" w:hAnsi="Times New Roman" w:cs="Times New Roman"/>
                <w:sz w:val="24"/>
                <w:szCs w:val="24"/>
                <w:lang w:eastAsia="ru-RU"/>
              </w:rPr>
              <w:t>Управление образования и молодежной политики</w:t>
            </w:r>
          </w:p>
        </w:tc>
        <w:tc>
          <w:tcPr>
            <w:tcW w:w="2977" w:type="dxa"/>
            <w:tcBorders>
              <w:top w:val="nil"/>
              <w:left w:val="nil"/>
              <w:bottom w:val="single" w:sz="8" w:space="0" w:color="000000"/>
              <w:right w:val="single" w:sz="8" w:space="0" w:color="000000"/>
            </w:tcBorders>
            <w:shd w:val="clear" w:color="auto" w:fill="auto"/>
            <w:vAlign w:val="center"/>
          </w:tcPr>
          <w:p w:rsidR="00B21603" w:rsidRPr="00A517ED" w:rsidRDefault="00B21603" w:rsidP="002243B2">
            <w:pPr>
              <w:suppressAutoHyphens/>
              <w:spacing w:after="0" w:line="240" w:lineRule="auto"/>
              <w:jc w:val="center"/>
              <w:rPr>
                <w:rFonts w:ascii="Times New Roman" w:eastAsia="Times New Roman" w:hAnsi="Times New Roman" w:cs="Times New Roman"/>
                <w:sz w:val="24"/>
                <w:szCs w:val="24"/>
                <w:lang w:eastAsia="ru-RU"/>
              </w:rPr>
            </w:pPr>
            <w:r w:rsidRPr="00A517ED">
              <w:rPr>
                <w:rFonts w:ascii="Times New Roman" w:eastAsia="Times New Roman" w:hAnsi="Times New Roman" w:cs="Times New Roman"/>
                <w:sz w:val="24"/>
                <w:szCs w:val="24"/>
                <w:lang w:eastAsia="ru-RU"/>
              </w:rPr>
              <w:t>622; Субсидии автономным учреждениям на иные цели</w:t>
            </w:r>
          </w:p>
        </w:tc>
        <w:tc>
          <w:tcPr>
            <w:tcW w:w="1559" w:type="dxa"/>
            <w:tcBorders>
              <w:top w:val="nil"/>
              <w:left w:val="nil"/>
              <w:bottom w:val="single" w:sz="8" w:space="0" w:color="000000"/>
              <w:right w:val="single" w:sz="8" w:space="0" w:color="000000"/>
            </w:tcBorders>
            <w:shd w:val="clear" w:color="auto" w:fill="auto"/>
            <w:vAlign w:val="center"/>
          </w:tcPr>
          <w:p w:rsidR="00B21603" w:rsidRPr="00A517ED" w:rsidRDefault="001B73AC" w:rsidP="002243B2">
            <w:pPr>
              <w:suppressAutoHyphens/>
              <w:spacing w:after="0" w:line="240" w:lineRule="auto"/>
              <w:jc w:val="center"/>
              <w:rPr>
                <w:rFonts w:ascii="Times New Roman" w:eastAsia="Times New Roman" w:hAnsi="Times New Roman" w:cs="Times New Roman"/>
                <w:sz w:val="24"/>
                <w:szCs w:val="24"/>
                <w:lang w:eastAsia="ru-RU"/>
              </w:rPr>
            </w:pPr>
            <w:r w:rsidRPr="00A517ED">
              <w:rPr>
                <w:rFonts w:ascii="Times New Roman" w:eastAsia="Times New Roman" w:hAnsi="Times New Roman" w:cs="Times New Roman"/>
                <w:sz w:val="24"/>
                <w:szCs w:val="24"/>
                <w:lang w:eastAsia="ru-RU"/>
              </w:rPr>
              <w:t>6 466,30</w:t>
            </w:r>
          </w:p>
        </w:tc>
        <w:tc>
          <w:tcPr>
            <w:tcW w:w="1843"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2243B2">
            <w:pPr>
              <w:suppressAutoHyphens/>
              <w:spacing w:after="0" w:line="240" w:lineRule="auto"/>
              <w:jc w:val="center"/>
              <w:rPr>
                <w:rFonts w:ascii="Times New Roman" w:eastAsia="Times New Roman" w:hAnsi="Times New Roman" w:cs="Times New Roman"/>
                <w:sz w:val="24"/>
                <w:szCs w:val="24"/>
                <w:lang w:eastAsia="ru-RU"/>
              </w:rPr>
            </w:pPr>
            <w:r w:rsidRPr="00A517ED">
              <w:rPr>
                <w:rFonts w:ascii="Times New Roman" w:eastAsia="Times New Roman" w:hAnsi="Times New Roman" w:cs="Times New Roman"/>
                <w:sz w:val="24"/>
                <w:szCs w:val="24"/>
                <w:lang w:eastAsia="ru-RU"/>
              </w:rPr>
              <w:t>6 466,25</w:t>
            </w:r>
          </w:p>
        </w:tc>
        <w:tc>
          <w:tcPr>
            <w:tcW w:w="944" w:type="dxa"/>
            <w:tcBorders>
              <w:top w:val="nil"/>
              <w:left w:val="nil"/>
              <w:bottom w:val="single" w:sz="8" w:space="0" w:color="000000"/>
              <w:right w:val="single" w:sz="8" w:space="0" w:color="000000"/>
            </w:tcBorders>
            <w:shd w:val="clear" w:color="auto" w:fill="auto"/>
            <w:noWrap/>
            <w:vAlign w:val="center"/>
          </w:tcPr>
          <w:p w:rsidR="00B21603" w:rsidRPr="00A517ED" w:rsidRDefault="00A517ED" w:rsidP="002243B2">
            <w:pPr>
              <w:suppressAutoHyphens/>
              <w:spacing w:after="0" w:line="240" w:lineRule="auto"/>
              <w:jc w:val="center"/>
              <w:rPr>
                <w:rFonts w:ascii="Times New Roman" w:eastAsia="Times New Roman" w:hAnsi="Times New Roman" w:cs="Times New Roman"/>
                <w:sz w:val="24"/>
                <w:szCs w:val="24"/>
                <w:lang w:eastAsia="ru-RU"/>
              </w:rPr>
            </w:pPr>
            <w:r w:rsidRPr="00A517ED">
              <w:rPr>
                <w:rFonts w:ascii="Times New Roman" w:eastAsia="Times New Roman" w:hAnsi="Times New Roman" w:cs="Times New Roman"/>
                <w:sz w:val="24"/>
                <w:szCs w:val="24"/>
                <w:lang w:eastAsia="ru-RU"/>
              </w:rPr>
              <w:t>100,0</w:t>
            </w:r>
          </w:p>
        </w:tc>
      </w:tr>
      <w:tr w:rsidR="00B21603" w:rsidRPr="00B21603" w:rsidTr="00A105DC">
        <w:trPr>
          <w:trHeight w:val="463"/>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21603" w:rsidRPr="009B5111" w:rsidRDefault="00B21603" w:rsidP="002243B2">
            <w:pPr>
              <w:suppressAutoHyphens/>
              <w:spacing w:after="0" w:line="240" w:lineRule="auto"/>
              <w:jc w:val="center"/>
              <w:rPr>
                <w:rFonts w:ascii="Times New Roman" w:eastAsia="Times New Roman" w:hAnsi="Times New Roman" w:cs="Times New Roman"/>
                <w:b/>
                <w:bCs/>
                <w:sz w:val="24"/>
                <w:szCs w:val="24"/>
                <w:lang w:eastAsia="ru-RU"/>
              </w:rPr>
            </w:pPr>
            <w:r w:rsidRPr="009B5111">
              <w:rPr>
                <w:rFonts w:ascii="Times New Roman" w:eastAsia="Times New Roman" w:hAnsi="Times New Roman" w:cs="Times New Roman"/>
                <w:b/>
                <w:bCs/>
                <w:sz w:val="24"/>
                <w:szCs w:val="24"/>
                <w:lang w:eastAsia="ru-RU"/>
              </w:rPr>
              <w:lastRenderedPageBreak/>
              <w:t>Всего</w:t>
            </w:r>
          </w:p>
        </w:tc>
        <w:tc>
          <w:tcPr>
            <w:tcW w:w="2977" w:type="dxa"/>
            <w:tcBorders>
              <w:top w:val="nil"/>
              <w:left w:val="nil"/>
              <w:bottom w:val="single" w:sz="8" w:space="0" w:color="000000"/>
              <w:right w:val="single" w:sz="8" w:space="0" w:color="000000"/>
            </w:tcBorders>
            <w:shd w:val="clear" w:color="auto" w:fill="auto"/>
            <w:vAlign w:val="center"/>
            <w:hideMark/>
          </w:tcPr>
          <w:p w:rsidR="00B21603" w:rsidRPr="009B5111" w:rsidRDefault="00B21603" w:rsidP="002243B2">
            <w:pPr>
              <w:suppressAutoHyphens/>
              <w:spacing w:after="0" w:line="240" w:lineRule="auto"/>
              <w:jc w:val="center"/>
              <w:rPr>
                <w:rFonts w:ascii="Times New Roman" w:eastAsia="Times New Roman" w:hAnsi="Times New Roman" w:cs="Times New Roman"/>
                <w:b/>
                <w:bCs/>
                <w:sz w:val="24"/>
                <w:szCs w:val="24"/>
                <w:lang w:eastAsia="ru-RU"/>
              </w:rPr>
            </w:pPr>
          </w:p>
        </w:tc>
        <w:tc>
          <w:tcPr>
            <w:tcW w:w="1559" w:type="dxa"/>
            <w:tcBorders>
              <w:top w:val="nil"/>
              <w:left w:val="nil"/>
              <w:bottom w:val="single" w:sz="8" w:space="0" w:color="000000"/>
              <w:right w:val="single" w:sz="8" w:space="0" w:color="000000"/>
            </w:tcBorders>
            <w:shd w:val="clear" w:color="auto" w:fill="auto"/>
            <w:noWrap/>
            <w:vAlign w:val="center"/>
          </w:tcPr>
          <w:p w:rsidR="00B21603" w:rsidRPr="009B5111" w:rsidRDefault="009B5111" w:rsidP="002243B2">
            <w:pPr>
              <w:suppressAutoHyphens/>
              <w:spacing w:after="0" w:line="240" w:lineRule="auto"/>
              <w:jc w:val="center"/>
              <w:rPr>
                <w:rFonts w:ascii="Times New Roman" w:eastAsia="Times New Roman" w:hAnsi="Times New Roman" w:cs="Times New Roman"/>
                <w:b/>
                <w:sz w:val="24"/>
                <w:szCs w:val="24"/>
                <w:lang w:eastAsia="ru-RU"/>
              </w:rPr>
            </w:pPr>
            <w:r w:rsidRPr="009B5111">
              <w:rPr>
                <w:rFonts w:ascii="Times New Roman" w:eastAsia="Times New Roman" w:hAnsi="Times New Roman" w:cs="Times New Roman"/>
                <w:b/>
                <w:sz w:val="24"/>
                <w:szCs w:val="24"/>
                <w:lang w:eastAsia="ru-RU"/>
              </w:rPr>
              <w:t>2 011 585,59</w:t>
            </w:r>
          </w:p>
        </w:tc>
        <w:tc>
          <w:tcPr>
            <w:tcW w:w="1843" w:type="dxa"/>
            <w:tcBorders>
              <w:top w:val="nil"/>
              <w:left w:val="nil"/>
              <w:bottom w:val="single" w:sz="8" w:space="0" w:color="000000"/>
              <w:right w:val="single" w:sz="8" w:space="0" w:color="000000"/>
            </w:tcBorders>
            <w:shd w:val="clear" w:color="auto" w:fill="auto"/>
            <w:noWrap/>
            <w:vAlign w:val="center"/>
          </w:tcPr>
          <w:p w:rsidR="00B21603" w:rsidRPr="009B5111" w:rsidRDefault="009B5111" w:rsidP="002243B2">
            <w:pPr>
              <w:suppressAutoHyphens/>
              <w:spacing w:after="0" w:line="240" w:lineRule="auto"/>
              <w:jc w:val="center"/>
              <w:rPr>
                <w:rFonts w:ascii="Times New Roman" w:eastAsia="Times New Roman" w:hAnsi="Times New Roman" w:cs="Times New Roman"/>
                <w:b/>
                <w:sz w:val="24"/>
                <w:szCs w:val="24"/>
                <w:lang w:eastAsia="ru-RU"/>
              </w:rPr>
            </w:pPr>
            <w:r w:rsidRPr="009B5111">
              <w:rPr>
                <w:rFonts w:ascii="Times New Roman" w:eastAsia="Times New Roman" w:hAnsi="Times New Roman" w:cs="Times New Roman"/>
                <w:b/>
                <w:sz w:val="24"/>
                <w:szCs w:val="24"/>
                <w:lang w:eastAsia="ru-RU"/>
              </w:rPr>
              <w:t>2 009 341,90</w:t>
            </w:r>
          </w:p>
        </w:tc>
        <w:tc>
          <w:tcPr>
            <w:tcW w:w="944" w:type="dxa"/>
            <w:tcBorders>
              <w:top w:val="nil"/>
              <w:left w:val="nil"/>
              <w:bottom w:val="single" w:sz="8" w:space="0" w:color="000000"/>
              <w:right w:val="single" w:sz="8" w:space="0" w:color="000000"/>
            </w:tcBorders>
            <w:shd w:val="clear" w:color="auto" w:fill="auto"/>
            <w:noWrap/>
            <w:vAlign w:val="center"/>
          </w:tcPr>
          <w:p w:rsidR="00B21603" w:rsidRPr="009B5111" w:rsidRDefault="009B5111" w:rsidP="002243B2">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99,9</w:t>
            </w:r>
          </w:p>
        </w:tc>
      </w:tr>
    </w:tbl>
    <w:p w:rsidR="00647CDC" w:rsidRPr="00B21603" w:rsidRDefault="00647CDC" w:rsidP="00CC7251">
      <w:pPr>
        <w:suppressAutoHyphens/>
        <w:spacing w:after="0"/>
        <w:jc w:val="both"/>
        <w:rPr>
          <w:rFonts w:ascii="Times New Roman" w:eastAsia="Times New Roman" w:hAnsi="Times New Roman" w:cs="Times New Roman"/>
          <w:sz w:val="28"/>
          <w:szCs w:val="28"/>
          <w:lang w:eastAsia="ru-RU"/>
        </w:rPr>
      </w:pPr>
    </w:p>
    <w:sectPr w:rsidR="00647CDC" w:rsidRPr="00B21603" w:rsidSect="00672E5B">
      <w:pgSz w:w="11906" w:h="16838"/>
      <w:pgMar w:top="1134" w:right="851"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C3A" w:rsidRDefault="001F0C3A" w:rsidP="00617B40">
      <w:pPr>
        <w:spacing w:after="0" w:line="240" w:lineRule="auto"/>
      </w:pPr>
      <w:r>
        <w:separator/>
      </w:r>
    </w:p>
  </w:endnote>
  <w:endnote w:type="continuationSeparator" w:id="0">
    <w:p w:rsidR="001F0C3A" w:rsidRDefault="001F0C3A"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C3A" w:rsidRDefault="001F0C3A" w:rsidP="00617B40">
      <w:pPr>
        <w:spacing w:after="0" w:line="240" w:lineRule="auto"/>
      </w:pPr>
      <w:r>
        <w:separator/>
      </w:r>
    </w:p>
  </w:footnote>
  <w:footnote w:type="continuationSeparator" w:id="0">
    <w:p w:rsidR="001F0C3A" w:rsidRDefault="001F0C3A" w:rsidP="00617B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F28"/>
    <w:rsid w:val="00002F6E"/>
    <w:rsid w:val="00004D2E"/>
    <w:rsid w:val="000051E4"/>
    <w:rsid w:val="00012153"/>
    <w:rsid w:val="000138C1"/>
    <w:rsid w:val="00014656"/>
    <w:rsid w:val="0002255B"/>
    <w:rsid w:val="0003351C"/>
    <w:rsid w:val="00035648"/>
    <w:rsid w:val="00036D58"/>
    <w:rsid w:val="000441CD"/>
    <w:rsid w:val="00044A6C"/>
    <w:rsid w:val="00047FC4"/>
    <w:rsid w:val="000553F6"/>
    <w:rsid w:val="00072ED8"/>
    <w:rsid w:val="00083439"/>
    <w:rsid w:val="0009485B"/>
    <w:rsid w:val="00094C89"/>
    <w:rsid w:val="000A20DE"/>
    <w:rsid w:val="000A34FE"/>
    <w:rsid w:val="000B30E4"/>
    <w:rsid w:val="000B4C48"/>
    <w:rsid w:val="000B6BD3"/>
    <w:rsid w:val="000C0214"/>
    <w:rsid w:val="000D2FBF"/>
    <w:rsid w:val="000E2AD9"/>
    <w:rsid w:val="000E43AC"/>
    <w:rsid w:val="000F00CA"/>
    <w:rsid w:val="000F23FA"/>
    <w:rsid w:val="000F242D"/>
    <w:rsid w:val="001005F8"/>
    <w:rsid w:val="0011265F"/>
    <w:rsid w:val="00113D3B"/>
    <w:rsid w:val="0011693B"/>
    <w:rsid w:val="00150967"/>
    <w:rsid w:val="00162484"/>
    <w:rsid w:val="00167936"/>
    <w:rsid w:val="00167AB0"/>
    <w:rsid w:val="00170D0E"/>
    <w:rsid w:val="00182B80"/>
    <w:rsid w:val="001847D2"/>
    <w:rsid w:val="0018600B"/>
    <w:rsid w:val="0018605A"/>
    <w:rsid w:val="00186A59"/>
    <w:rsid w:val="00197405"/>
    <w:rsid w:val="001A4608"/>
    <w:rsid w:val="001A7DBE"/>
    <w:rsid w:val="001B73AC"/>
    <w:rsid w:val="001C0958"/>
    <w:rsid w:val="001C5C3F"/>
    <w:rsid w:val="001C62F3"/>
    <w:rsid w:val="001E3EE4"/>
    <w:rsid w:val="001F0C3A"/>
    <w:rsid w:val="001F1C31"/>
    <w:rsid w:val="001F1C48"/>
    <w:rsid w:val="00215D82"/>
    <w:rsid w:val="00217B13"/>
    <w:rsid w:val="002243B2"/>
    <w:rsid w:val="002249D2"/>
    <w:rsid w:val="00225C7D"/>
    <w:rsid w:val="002300FD"/>
    <w:rsid w:val="00232249"/>
    <w:rsid w:val="002323A6"/>
    <w:rsid w:val="0023263F"/>
    <w:rsid w:val="00232CAB"/>
    <w:rsid w:val="00234040"/>
    <w:rsid w:val="00234FBD"/>
    <w:rsid w:val="00247A5A"/>
    <w:rsid w:val="002529F0"/>
    <w:rsid w:val="00253DC8"/>
    <w:rsid w:val="00257480"/>
    <w:rsid w:val="00261D49"/>
    <w:rsid w:val="00280F5C"/>
    <w:rsid w:val="00282774"/>
    <w:rsid w:val="002914B4"/>
    <w:rsid w:val="00292625"/>
    <w:rsid w:val="00297B11"/>
    <w:rsid w:val="002A624A"/>
    <w:rsid w:val="002A75A0"/>
    <w:rsid w:val="002B1FA2"/>
    <w:rsid w:val="002B413D"/>
    <w:rsid w:val="002C770E"/>
    <w:rsid w:val="002D000A"/>
    <w:rsid w:val="002D0994"/>
    <w:rsid w:val="002D14D8"/>
    <w:rsid w:val="002E2F93"/>
    <w:rsid w:val="002E3123"/>
    <w:rsid w:val="002E5AE2"/>
    <w:rsid w:val="002F0F85"/>
    <w:rsid w:val="002F1C39"/>
    <w:rsid w:val="00301280"/>
    <w:rsid w:val="0032206F"/>
    <w:rsid w:val="00323271"/>
    <w:rsid w:val="003349BD"/>
    <w:rsid w:val="00343BF0"/>
    <w:rsid w:val="00343FF5"/>
    <w:rsid w:val="0034539E"/>
    <w:rsid w:val="00352DA1"/>
    <w:rsid w:val="00353357"/>
    <w:rsid w:val="00353D58"/>
    <w:rsid w:val="0035400E"/>
    <w:rsid w:val="00360E68"/>
    <w:rsid w:val="003624D8"/>
    <w:rsid w:val="0036275F"/>
    <w:rsid w:val="00364B40"/>
    <w:rsid w:val="003737F5"/>
    <w:rsid w:val="00384282"/>
    <w:rsid w:val="003938AE"/>
    <w:rsid w:val="00393DAD"/>
    <w:rsid w:val="003942DD"/>
    <w:rsid w:val="00394B98"/>
    <w:rsid w:val="00397EFC"/>
    <w:rsid w:val="003A0254"/>
    <w:rsid w:val="003A2071"/>
    <w:rsid w:val="003B1C65"/>
    <w:rsid w:val="003B2786"/>
    <w:rsid w:val="003C278C"/>
    <w:rsid w:val="003D599A"/>
    <w:rsid w:val="003D59ED"/>
    <w:rsid w:val="003E7E7E"/>
    <w:rsid w:val="003F2416"/>
    <w:rsid w:val="003F3603"/>
    <w:rsid w:val="003F569E"/>
    <w:rsid w:val="004047FC"/>
    <w:rsid w:val="00404BE7"/>
    <w:rsid w:val="00406BA8"/>
    <w:rsid w:val="004135BE"/>
    <w:rsid w:val="00417101"/>
    <w:rsid w:val="00422070"/>
    <w:rsid w:val="00422868"/>
    <w:rsid w:val="0042402D"/>
    <w:rsid w:val="00424DC8"/>
    <w:rsid w:val="0042708D"/>
    <w:rsid w:val="00430E6E"/>
    <w:rsid w:val="00431272"/>
    <w:rsid w:val="004333EE"/>
    <w:rsid w:val="00435FEC"/>
    <w:rsid w:val="00444477"/>
    <w:rsid w:val="0044500A"/>
    <w:rsid w:val="00445252"/>
    <w:rsid w:val="00465FC6"/>
    <w:rsid w:val="0046667C"/>
    <w:rsid w:val="0046755A"/>
    <w:rsid w:val="004749E2"/>
    <w:rsid w:val="004800C0"/>
    <w:rsid w:val="00482897"/>
    <w:rsid w:val="00484BE3"/>
    <w:rsid w:val="00485201"/>
    <w:rsid w:val="004A4711"/>
    <w:rsid w:val="004B28BF"/>
    <w:rsid w:val="004B582B"/>
    <w:rsid w:val="004C069C"/>
    <w:rsid w:val="004C08F2"/>
    <w:rsid w:val="004C7125"/>
    <w:rsid w:val="004E43AC"/>
    <w:rsid w:val="004E5861"/>
    <w:rsid w:val="004F7295"/>
    <w:rsid w:val="004F72DA"/>
    <w:rsid w:val="004F7CDE"/>
    <w:rsid w:val="005025C2"/>
    <w:rsid w:val="00532BED"/>
    <w:rsid w:val="00532C92"/>
    <w:rsid w:val="00532CA8"/>
    <w:rsid w:val="005439BD"/>
    <w:rsid w:val="0055399B"/>
    <w:rsid w:val="0056142F"/>
    <w:rsid w:val="0056694C"/>
    <w:rsid w:val="00566F8C"/>
    <w:rsid w:val="005700DF"/>
    <w:rsid w:val="00572453"/>
    <w:rsid w:val="00574740"/>
    <w:rsid w:val="00576A28"/>
    <w:rsid w:val="005771C3"/>
    <w:rsid w:val="00582E92"/>
    <w:rsid w:val="00587AB0"/>
    <w:rsid w:val="005965F4"/>
    <w:rsid w:val="005A66B0"/>
    <w:rsid w:val="005B1088"/>
    <w:rsid w:val="005B2935"/>
    <w:rsid w:val="005B7083"/>
    <w:rsid w:val="005C2BEC"/>
    <w:rsid w:val="005D029D"/>
    <w:rsid w:val="005E0C80"/>
    <w:rsid w:val="005E6FEB"/>
    <w:rsid w:val="005F0864"/>
    <w:rsid w:val="005F5DB9"/>
    <w:rsid w:val="0061196F"/>
    <w:rsid w:val="0061789F"/>
    <w:rsid w:val="00617B40"/>
    <w:rsid w:val="0062166C"/>
    <w:rsid w:val="00623C81"/>
    <w:rsid w:val="00624276"/>
    <w:rsid w:val="006245A6"/>
    <w:rsid w:val="00626321"/>
    <w:rsid w:val="00636F28"/>
    <w:rsid w:val="0064675F"/>
    <w:rsid w:val="00647CDC"/>
    <w:rsid w:val="00651B0A"/>
    <w:rsid w:val="00654483"/>
    <w:rsid w:val="00655734"/>
    <w:rsid w:val="006601AA"/>
    <w:rsid w:val="006615CF"/>
    <w:rsid w:val="006643A9"/>
    <w:rsid w:val="006664D9"/>
    <w:rsid w:val="00670CB5"/>
    <w:rsid w:val="006717B5"/>
    <w:rsid w:val="00671B0A"/>
    <w:rsid w:val="006722F9"/>
    <w:rsid w:val="00672E5B"/>
    <w:rsid w:val="00681141"/>
    <w:rsid w:val="00697F47"/>
    <w:rsid w:val="006A48FD"/>
    <w:rsid w:val="006A5B30"/>
    <w:rsid w:val="006B1282"/>
    <w:rsid w:val="006B49BE"/>
    <w:rsid w:val="006C37AF"/>
    <w:rsid w:val="006C77B8"/>
    <w:rsid w:val="006D0E5F"/>
    <w:rsid w:val="006D18AE"/>
    <w:rsid w:val="006D495B"/>
    <w:rsid w:val="006D52B7"/>
    <w:rsid w:val="006D65A1"/>
    <w:rsid w:val="006E2B1A"/>
    <w:rsid w:val="006E4DA6"/>
    <w:rsid w:val="006F70B2"/>
    <w:rsid w:val="00702885"/>
    <w:rsid w:val="00703EF9"/>
    <w:rsid w:val="007107F0"/>
    <w:rsid w:val="00711994"/>
    <w:rsid w:val="007121D1"/>
    <w:rsid w:val="00722595"/>
    <w:rsid w:val="007242F3"/>
    <w:rsid w:val="007343BF"/>
    <w:rsid w:val="00734FAC"/>
    <w:rsid w:val="007452C1"/>
    <w:rsid w:val="007535AB"/>
    <w:rsid w:val="00761032"/>
    <w:rsid w:val="0076151B"/>
    <w:rsid w:val="0076210B"/>
    <w:rsid w:val="00766B8D"/>
    <w:rsid w:val="00770920"/>
    <w:rsid w:val="0077481C"/>
    <w:rsid w:val="0077564B"/>
    <w:rsid w:val="00784F02"/>
    <w:rsid w:val="007A0722"/>
    <w:rsid w:val="007A187C"/>
    <w:rsid w:val="007A28C7"/>
    <w:rsid w:val="007B06B3"/>
    <w:rsid w:val="007C5828"/>
    <w:rsid w:val="007D0E42"/>
    <w:rsid w:val="007D3986"/>
    <w:rsid w:val="007D49D6"/>
    <w:rsid w:val="007E62E7"/>
    <w:rsid w:val="007F60F3"/>
    <w:rsid w:val="0080404E"/>
    <w:rsid w:val="00805A4C"/>
    <w:rsid w:val="008157B6"/>
    <w:rsid w:val="008206F8"/>
    <w:rsid w:val="00820B2F"/>
    <w:rsid w:val="008223E5"/>
    <w:rsid w:val="00822F9D"/>
    <w:rsid w:val="00827A88"/>
    <w:rsid w:val="008346DE"/>
    <w:rsid w:val="008355DF"/>
    <w:rsid w:val="00843194"/>
    <w:rsid w:val="008432C2"/>
    <w:rsid w:val="008459BB"/>
    <w:rsid w:val="008460F7"/>
    <w:rsid w:val="008532A6"/>
    <w:rsid w:val="00855DEF"/>
    <w:rsid w:val="00856006"/>
    <w:rsid w:val="008560FC"/>
    <w:rsid w:val="00861532"/>
    <w:rsid w:val="00870DC5"/>
    <w:rsid w:val="0087444A"/>
    <w:rsid w:val="00876764"/>
    <w:rsid w:val="00876F14"/>
    <w:rsid w:val="008860AD"/>
    <w:rsid w:val="00886731"/>
    <w:rsid w:val="00887852"/>
    <w:rsid w:val="00897CB6"/>
    <w:rsid w:val="008A2A71"/>
    <w:rsid w:val="008A5945"/>
    <w:rsid w:val="008B1331"/>
    <w:rsid w:val="008C26B0"/>
    <w:rsid w:val="008C2ACB"/>
    <w:rsid w:val="008D0C9E"/>
    <w:rsid w:val="008D41C4"/>
    <w:rsid w:val="008D5A49"/>
    <w:rsid w:val="008D6252"/>
    <w:rsid w:val="008E1160"/>
    <w:rsid w:val="008E4601"/>
    <w:rsid w:val="008E5862"/>
    <w:rsid w:val="008F5D1C"/>
    <w:rsid w:val="008F77F9"/>
    <w:rsid w:val="00903CF1"/>
    <w:rsid w:val="009125FE"/>
    <w:rsid w:val="00927695"/>
    <w:rsid w:val="00933810"/>
    <w:rsid w:val="009413A2"/>
    <w:rsid w:val="00946485"/>
    <w:rsid w:val="009469D7"/>
    <w:rsid w:val="00953675"/>
    <w:rsid w:val="00954872"/>
    <w:rsid w:val="00954C07"/>
    <w:rsid w:val="0096187D"/>
    <w:rsid w:val="00962035"/>
    <w:rsid w:val="0096338B"/>
    <w:rsid w:val="00965724"/>
    <w:rsid w:val="00967E3C"/>
    <w:rsid w:val="00970AD5"/>
    <w:rsid w:val="00985DE2"/>
    <w:rsid w:val="009917B5"/>
    <w:rsid w:val="00996C76"/>
    <w:rsid w:val="009979E4"/>
    <w:rsid w:val="009A231B"/>
    <w:rsid w:val="009A46E7"/>
    <w:rsid w:val="009A722C"/>
    <w:rsid w:val="009B5111"/>
    <w:rsid w:val="009B65ED"/>
    <w:rsid w:val="009C0855"/>
    <w:rsid w:val="009C1751"/>
    <w:rsid w:val="009C1A55"/>
    <w:rsid w:val="009C71C6"/>
    <w:rsid w:val="009D078A"/>
    <w:rsid w:val="009E5371"/>
    <w:rsid w:val="009E5B9C"/>
    <w:rsid w:val="009E6365"/>
    <w:rsid w:val="009F0E52"/>
    <w:rsid w:val="009F6EC2"/>
    <w:rsid w:val="00A03A63"/>
    <w:rsid w:val="00A105DC"/>
    <w:rsid w:val="00A1354A"/>
    <w:rsid w:val="00A14960"/>
    <w:rsid w:val="00A33D50"/>
    <w:rsid w:val="00A43B17"/>
    <w:rsid w:val="00A4546C"/>
    <w:rsid w:val="00A517ED"/>
    <w:rsid w:val="00A51DC0"/>
    <w:rsid w:val="00A604D2"/>
    <w:rsid w:val="00A9610D"/>
    <w:rsid w:val="00AB2F16"/>
    <w:rsid w:val="00AB304D"/>
    <w:rsid w:val="00AC16A7"/>
    <w:rsid w:val="00AC194A"/>
    <w:rsid w:val="00AC7290"/>
    <w:rsid w:val="00AC7D24"/>
    <w:rsid w:val="00AD4B8B"/>
    <w:rsid w:val="00AD697A"/>
    <w:rsid w:val="00AD6B18"/>
    <w:rsid w:val="00AE662E"/>
    <w:rsid w:val="00B026CE"/>
    <w:rsid w:val="00B10E80"/>
    <w:rsid w:val="00B17E67"/>
    <w:rsid w:val="00B2079F"/>
    <w:rsid w:val="00B21603"/>
    <w:rsid w:val="00B2259C"/>
    <w:rsid w:val="00B230DD"/>
    <w:rsid w:val="00B30BD8"/>
    <w:rsid w:val="00B30F52"/>
    <w:rsid w:val="00B42802"/>
    <w:rsid w:val="00B45F61"/>
    <w:rsid w:val="00B53A62"/>
    <w:rsid w:val="00B54220"/>
    <w:rsid w:val="00B626AF"/>
    <w:rsid w:val="00B75A98"/>
    <w:rsid w:val="00B76CD1"/>
    <w:rsid w:val="00B8181A"/>
    <w:rsid w:val="00B81A2D"/>
    <w:rsid w:val="00B83ED9"/>
    <w:rsid w:val="00B91C2D"/>
    <w:rsid w:val="00B93E33"/>
    <w:rsid w:val="00BA492D"/>
    <w:rsid w:val="00BB481E"/>
    <w:rsid w:val="00BB611F"/>
    <w:rsid w:val="00BB6639"/>
    <w:rsid w:val="00BD0107"/>
    <w:rsid w:val="00BD7CF8"/>
    <w:rsid w:val="00BE2AF4"/>
    <w:rsid w:val="00BE6D29"/>
    <w:rsid w:val="00BF262A"/>
    <w:rsid w:val="00BF5CB8"/>
    <w:rsid w:val="00C002B4"/>
    <w:rsid w:val="00C16253"/>
    <w:rsid w:val="00C167F8"/>
    <w:rsid w:val="00C21D1F"/>
    <w:rsid w:val="00C239F1"/>
    <w:rsid w:val="00C323C1"/>
    <w:rsid w:val="00C36F0C"/>
    <w:rsid w:val="00C36F5A"/>
    <w:rsid w:val="00C44191"/>
    <w:rsid w:val="00C4678C"/>
    <w:rsid w:val="00C51F70"/>
    <w:rsid w:val="00C63125"/>
    <w:rsid w:val="00C73E1A"/>
    <w:rsid w:val="00C7412C"/>
    <w:rsid w:val="00C81030"/>
    <w:rsid w:val="00C83C7A"/>
    <w:rsid w:val="00C84B29"/>
    <w:rsid w:val="00C87030"/>
    <w:rsid w:val="00C972ED"/>
    <w:rsid w:val="00C97BB5"/>
    <w:rsid w:val="00CA44BE"/>
    <w:rsid w:val="00CA5539"/>
    <w:rsid w:val="00CA7141"/>
    <w:rsid w:val="00CB1D8D"/>
    <w:rsid w:val="00CC4390"/>
    <w:rsid w:val="00CC7251"/>
    <w:rsid w:val="00CC7C2A"/>
    <w:rsid w:val="00CD2497"/>
    <w:rsid w:val="00CD2C30"/>
    <w:rsid w:val="00CE00AC"/>
    <w:rsid w:val="00CE626C"/>
    <w:rsid w:val="00CF1464"/>
    <w:rsid w:val="00CF3794"/>
    <w:rsid w:val="00CF44D0"/>
    <w:rsid w:val="00CF744D"/>
    <w:rsid w:val="00D007DF"/>
    <w:rsid w:val="00D155CC"/>
    <w:rsid w:val="00D1591D"/>
    <w:rsid w:val="00D20948"/>
    <w:rsid w:val="00D2132D"/>
    <w:rsid w:val="00D213D8"/>
    <w:rsid w:val="00D2541E"/>
    <w:rsid w:val="00D26095"/>
    <w:rsid w:val="00D302C6"/>
    <w:rsid w:val="00D31A2C"/>
    <w:rsid w:val="00D357E9"/>
    <w:rsid w:val="00D44049"/>
    <w:rsid w:val="00D4701F"/>
    <w:rsid w:val="00D47ED9"/>
    <w:rsid w:val="00D53054"/>
    <w:rsid w:val="00D55A6A"/>
    <w:rsid w:val="00D64FB3"/>
    <w:rsid w:val="00D70CE9"/>
    <w:rsid w:val="00D7797E"/>
    <w:rsid w:val="00D8061E"/>
    <w:rsid w:val="00D81CAD"/>
    <w:rsid w:val="00D842AD"/>
    <w:rsid w:val="00D921FA"/>
    <w:rsid w:val="00DA3159"/>
    <w:rsid w:val="00DA5C70"/>
    <w:rsid w:val="00DA6A1B"/>
    <w:rsid w:val="00DB032D"/>
    <w:rsid w:val="00DB2E3B"/>
    <w:rsid w:val="00DC64CC"/>
    <w:rsid w:val="00DC7B89"/>
    <w:rsid w:val="00DD0AC1"/>
    <w:rsid w:val="00DD643E"/>
    <w:rsid w:val="00DE12FA"/>
    <w:rsid w:val="00DF1562"/>
    <w:rsid w:val="00DF2300"/>
    <w:rsid w:val="00DF2A83"/>
    <w:rsid w:val="00DF68A7"/>
    <w:rsid w:val="00E020E1"/>
    <w:rsid w:val="00E024DC"/>
    <w:rsid w:val="00E05238"/>
    <w:rsid w:val="00E05262"/>
    <w:rsid w:val="00E06CCC"/>
    <w:rsid w:val="00E119A5"/>
    <w:rsid w:val="00E14794"/>
    <w:rsid w:val="00E26486"/>
    <w:rsid w:val="00E32761"/>
    <w:rsid w:val="00E34EFA"/>
    <w:rsid w:val="00E516F7"/>
    <w:rsid w:val="00E624C3"/>
    <w:rsid w:val="00E64178"/>
    <w:rsid w:val="00E70866"/>
    <w:rsid w:val="00E80BAB"/>
    <w:rsid w:val="00E843FC"/>
    <w:rsid w:val="00E853A7"/>
    <w:rsid w:val="00E9004C"/>
    <w:rsid w:val="00EA3308"/>
    <w:rsid w:val="00EB438E"/>
    <w:rsid w:val="00EB7D2D"/>
    <w:rsid w:val="00ED01A2"/>
    <w:rsid w:val="00ED123C"/>
    <w:rsid w:val="00ED5C04"/>
    <w:rsid w:val="00ED7BF1"/>
    <w:rsid w:val="00EE05F3"/>
    <w:rsid w:val="00EE41AB"/>
    <w:rsid w:val="00EE5AFE"/>
    <w:rsid w:val="00EF214F"/>
    <w:rsid w:val="00EF2418"/>
    <w:rsid w:val="00EF24A8"/>
    <w:rsid w:val="00EF30C0"/>
    <w:rsid w:val="00F114E8"/>
    <w:rsid w:val="00F134BD"/>
    <w:rsid w:val="00F155DA"/>
    <w:rsid w:val="00F174B1"/>
    <w:rsid w:val="00F21032"/>
    <w:rsid w:val="00F24611"/>
    <w:rsid w:val="00F262C9"/>
    <w:rsid w:val="00F445E4"/>
    <w:rsid w:val="00F449DF"/>
    <w:rsid w:val="00F55E37"/>
    <w:rsid w:val="00F765C7"/>
    <w:rsid w:val="00F81BF4"/>
    <w:rsid w:val="00F87A6B"/>
    <w:rsid w:val="00FA44F4"/>
    <w:rsid w:val="00FA4BB6"/>
    <w:rsid w:val="00FA4CF5"/>
    <w:rsid w:val="00FA7B83"/>
    <w:rsid w:val="00FB4E04"/>
    <w:rsid w:val="00FB6271"/>
    <w:rsid w:val="00FC2DD7"/>
    <w:rsid w:val="00FC3FBE"/>
    <w:rsid w:val="00FC556D"/>
    <w:rsid w:val="00FE367D"/>
    <w:rsid w:val="00FE4D5D"/>
    <w:rsid w:val="00FE5F0D"/>
    <w:rsid w:val="00FE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paragraph" w:styleId="ad">
    <w:name w:val="Body Text"/>
    <w:basedOn w:val="a"/>
    <w:link w:val="ae"/>
    <w:uiPriority w:val="99"/>
    <w:semiHidden/>
    <w:unhideWhenUsed/>
    <w:rsid w:val="00AB304D"/>
    <w:pPr>
      <w:spacing w:after="120"/>
    </w:pPr>
  </w:style>
  <w:style w:type="character" w:customStyle="1" w:styleId="ae">
    <w:name w:val="Основной текст Знак"/>
    <w:basedOn w:val="a0"/>
    <w:link w:val="ad"/>
    <w:uiPriority w:val="99"/>
    <w:semiHidden/>
    <w:rsid w:val="00AB304D"/>
  </w:style>
  <w:style w:type="table" w:customStyle="1" w:styleId="1">
    <w:name w:val="Сетка таблицы1"/>
    <w:basedOn w:val="a1"/>
    <w:next w:val="a5"/>
    <w:rsid w:val="00967E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mcphubu">
    <w:name w:val="rmcphubu"/>
    <w:basedOn w:val="a"/>
    <w:rsid w:val="00BE6D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E6D29"/>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unhideWhenUsed/>
    <w:rsid w:val="00970AD5"/>
    <w:rPr>
      <w:color w:val="0000FF" w:themeColor="hyperlink"/>
      <w:u w:val="single"/>
    </w:rPr>
  </w:style>
  <w:style w:type="paragraph" w:styleId="af0">
    <w:name w:val="List Paragraph"/>
    <w:basedOn w:val="a"/>
    <w:uiPriority w:val="34"/>
    <w:qFormat/>
    <w:rsid w:val="00672E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470052753">
      <w:bodyDiv w:val="1"/>
      <w:marLeft w:val="0"/>
      <w:marRight w:val="0"/>
      <w:marTop w:val="0"/>
      <w:marBottom w:val="0"/>
      <w:divBdr>
        <w:top w:val="none" w:sz="0" w:space="0" w:color="auto"/>
        <w:left w:val="none" w:sz="0" w:space="0" w:color="auto"/>
        <w:bottom w:val="none" w:sz="0" w:space="0" w:color="auto"/>
        <w:right w:val="none" w:sz="0" w:space="0" w:color="auto"/>
      </w:divBdr>
    </w:div>
    <w:div w:id="982851193">
      <w:bodyDiv w:val="1"/>
      <w:marLeft w:val="0"/>
      <w:marRight w:val="0"/>
      <w:marTop w:val="0"/>
      <w:marBottom w:val="0"/>
      <w:divBdr>
        <w:top w:val="none" w:sz="0" w:space="0" w:color="auto"/>
        <w:left w:val="none" w:sz="0" w:space="0" w:color="auto"/>
        <w:bottom w:val="none" w:sz="0" w:space="0" w:color="auto"/>
        <w:right w:val="none" w:sz="0" w:space="0" w:color="auto"/>
      </w:divBdr>
    </w:div>
    <w:div w:id="1417167021">
      <w:bodyDiv w:val="1"/>
      <w:marLeft w:val="0"/>
      <w:marRight w:val="0"/>
      <w:marTop w:val="0"/>
      <w:marBottom w:val="0"/>
      <w:divBdr>
        <w:top w:val="none" w:sz="0" w:space="0" w:color="auto"/>
        <w:left w:val="none" w:sz="0" w:space="0" w:color="auto"/>
        <w:bottom w:val="none" w:sz="0" w:space="0" w:color="auto"/>
        <w:right w:val="none" w:sz="0" w:space="0" w:color="auto"/>
      </w:divBdr>
    </w:div>
    <w:div w:id="1681540158">
      <w:bodyDiv w:val="1"/>
      <w:marLeft w:val="0"/>
      <w:marRight w:val="0"/>
      <w:marTop w:val="0"/>
      <w:marBottom w:val="0"/>
      <w:divBdr>
        <w:top w:val="none" w:sz="0" w:space="0" w:color="auto"/>
        <w:left w:val="none" w:sz="0" w:space="0" w:color="auto"/>
        <w:bottom w:val="none" w:sz="0" w:space="0" w:color="auto"/>
        <w:right w:val="none" w:sz="0" w:space="0" w:color="auto"/>
      </w:divBdr>
    </w:div>
    <w:div w:id="1748576072">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 w:id="1900050456">
      <w:bodyDiv w:val="1"/>
      <w:marLeft w:val="0"/>
      <w:marRight w:val="0"/>
      <w:marTop w:val="0"/>
      <w:marBottom w:val="0"/>
      <w:divBdr>
        <w:top w:val="none" w:sz="0" w:space="0" w:color="auto"/>
        <w:left w:val="none" w:sz="0" w:space="0" w:color="auto"/>
        <w:bottom w:val="none" w:sz="0" w:space="0" w:color="auto"/>
        <w:right w:val="none" w:sz="0" w:space="0" w:color="auto"/>
      </w:divBdr>
      <w:divsChild>
        <w:div w:id="846754850">
          <w:marLeft w:val="0"/>
          <w:marRight w:val="0"/>
          <w:marTop w:val="0"/>
          <w:marBottom w:val="0"/>
          <w:divBdr>
            <w:top w:val="none" w:sz="0" w:space="0" w:color="auto"/>
            <w:left w:val="none" w:sz="0" w:space="0" w:color="auto"/>
            <w:bottom w:val="none" w:sz="0" w:space="0" w:color="auto"/>
            <w:right w:val="none" w:sz="0" w:space="0" w:color="auto"/>
          </w:divBdr>
        </w:div>
      </w:divsChild>
    </w:div>
    <w:div w:id="1954434556">
      <w:bodyDiv w:val="1"/>
      <w:marLeft w:val="0"/>
      <w:marRight w:val="0"/>
      <w:marTop w:val="0"/>
      <w:marBottom w:val="0"/>
      <w:divBdr>
        <w:top w:val="none" w:sz="0" w:space="0" w:color="auto"/>
        <w:left w:val="none" w:sz="0" w:space="0" w:color="auto"/>
        <w:bottom w:val="none" w:sz="0" w:space="0" w:color="auto"/>
        <w:right w:val="none" w:sz="0" w:space="0" w:color="auto"/>
      </w:divBdr>
    </w:div>
    <w:div w:id="196387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y.chessplanet.ru/"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floor>
    <c:sideWall>
      <c:thickness val="0"/>
    </c:sideWall>
    <c:backWall>
      <c:thickness val="0"/>
    </c:backWall>
    <c:plotArea>
      <c:layout>
        <c:manualLayout>
          <c:layoutTarget val="inner"/>
          <c:xMode val="edge"/>
          <c:yMode val="edge"/>
          <c:x val="0.13575610322002965"/>
          <c:y val="4.7487252716164968E-2"/>
          <c:w val="0.83519222630891832"/>
          <c:h val="0.90502549456767001"/>
        </c:manualLayout>
      </c:layout>
      <c:bar3DChart>
        <c:barDir val="col"/>
        <c:grouping val="stacked"/>
        <c:varyColors val="0"/>
        <c:ser>
          <c:idx val="0"/>
          <c:order val="0"/>
          <c:tx>
            <c:strRef>
              <c:f>Лист1!$B$1</c:f>
              <c:strCache>
                <c:ptCount val="1"/>
                <c:pt idx="0">
                  <c:v>Столбец 2</c:v>
                </c:pt>
              </c:strCache>
            </c:strRef>
          </c:tx>
          <c:spPr>
            <a:solidFill>
              <a:srgbClr val="CCCCFF"/>
            </a:solidFill>
            <a:ln>
              <a:solidFill>
                <a:schemeClr val="tx1"/>
              </a:solidFill>
            </a:ln>
          </c:spPr>
          <c:invertIfNegative val="0"/>
          <c:dPt>
            <c:idx val="1"/>
            <c:invertIfNegative val="0"/>
            <c:bubble3D val="0"/>
            <c:spPr>
              <a:solidFill>
                <a:srgbClr val="CCCCFF"/>
              </a:solidFill>
              <a:ln>
                <a:solidFill>
                  <a:sysClr val="windowText" lastClr="000000"/>
                </a:solidFill>
              </a:ln>
            </c:spPr>
            <c:extLst>
              <c:ext xmlns:c16="http://schemas.microsoft.com/office/drawing/2014/chart" uri="{C3380CC4-5D6E-409C-BE32-E72D297353CC}">
                <c16:uniqueId val="{00000001-4815-4004-9CBA-41CED28E25F5}"/>
              </c:ext>
            </c:extLst>
          </c:dPt>
          <c:dLbls>
            <c:dLbl>
              <c:idx val="0"/>
              <c:layout>
                <c:manualLayout>
                  <c:x val="-4.0740270105664163E-17"/>
                  <c:y val="-6.6424353433148133E-17"/>
                </c:manualLayout>
              </c:layout>
              <c:tx>
                <c:rich>
                  <a:bodyPr/>
                  <a:lstStyle/>
                  <a:p>
                    <a:r>
                      <a:rPr lang="ru-RU">
                        <a:solidFill>
                          <a:schemeClr val="tx1"/>
                        </a:solidFill>
                        <a:latin typeface="Times New Roman" pitchFamily="18" charset="0"/>
                        <a:cs typeface="Times New Roman" pitchFamily="18" charset="0"/>
                      </a:rPr>
                      <a:t>План</a:t>
                    </a:r>
                  </a:p>
                  <a:p>
                    <a:r>
                      <a:rPr lang="ru-RU">
                        <a:solidFill>
                          <a:schemeClr val="tx1"/>
                        </a:solidFill>
                        <a:latin typeface="Times New Roman" pitchFamily="18" charset="0"/>
                        <a:cs typeface="Times New Roman" pitchFamily="18" charset="0"/>
                      </a:rPr>
                      <a:t>2</a:t>
                    </a:r>
                    <a:r>
                      <a:rPr lang="ru-RU" baseline="0">
                        <a:solidFill>
                          <a:schemeClr val="tx1"/>
                        </a:solidFill>
                        <a:latin typeface="Times New Roman" pitchFamily="18" charset="0"/>
                        <a:cs typeface="Times New Roman" pitchFamily="18" charset="0"/>
                      </a:rPr>
                      <a:t> 011 585,59</a:t>
                    </a:r>
                    <a:endParaRPr lang="ru-RU">
                      <a:solidFill>
                        <a:schemeClr val="bg1"/>
                      </a:solidFill>
                    </a:endParaRP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15-4004-9CBA-41CED28E25F5}"/>
                </c:ext>
              </c:extLst>
            </c:dLbl>
            <c:dLbl>
              <c:idx val="1"/>
              <c:layout>
                <c:manualLayout>
                  <c:x val="1.9934217083624042E-5"/>
                  <c:y val="-4.2771599657827203E-3"/>
                </c:manualLayout>
              </c:layout>
              <c:tx>
                <c:rich>
                  <a:bodyPr/>
                  <a:lstStyle/>
                  <a:p>
                    <a:r>
                      <a:rPr lang="ru-RU">
                        <a:solidFill>
                          <a:schemeClr val="tx1"/>
                        </a:solidFill>
                        <a:latin typeface="Times New Roman" pitchFamily="18" charset="0"/>
                        <a:cs typeface="Times New Roman" pitchFamily="18" charset="0"/>
                      </a:rPr>
                      <a:t>Исполнено  </a:t>
                    </a:r>
                  </a:p>
                  <a:p>
                    <a:r>
                      <a:rPr lang="ru-RU" baseline="0">
                        <a:solidFill>
                          <a:schemeClr val="tx1"/>
                        </a:solidFill>
                        <a:latin typeface="Times New Roman" pitchFamily="18" charset="0"/>
                        <a:cs typeface="Times New Roman" pitchFamily="18" charset="0"/>
                      </a:rPr>
                      <a:t>2 009 341,90</a:t>
                    </a:r>
                  </a:p>
                  <a:p>
                    <a:endParaRPr lang="ru-RU">
                      <a:solidFill>
                        <a:schemeClr val="tx1"/>
                      </a:solidFill>
                    </a:endParaRPr>
                  </a:p>
                </c:rich>
              </c:tx>
              <c:showLegendKey val="0"/>
              <c:showVal val="0"/>
              <c:showCatName val="0"/>
              <c:showSerName val="0"/>
              <c:showPercent val="0"/>
              <c:showBubbleSize val="0"/>
              <c:extLst>
                <c:ext xmlns:c15="http://schemas.microsoft.com/office/drawing/2012/chart" uri="{CE6537A1-D6FC-4f65-9D91-7224C49458BB}">
                  <c15:layout>
                    <c:manualLayout>
                      <c:w val="0.12272255654700145"/>
                      <c:h val="0.16039349871685202"/>
                    </c:manualLayout>
                  </c15:layout>
                </c:ext>
                <c:ext xmlns:c16="http://schemas.microsoft.com/office/drawing/2014/chart" uri="{C3380CC4-5D6E-409C-BE32-E72D297353CC}">
                  <c16:uniqueId val="{00000001-4815-4004-9CBA-41CED28E25F5}"/>
                </c:ext>
              </c:extLst>
            </c:dLbl>
            <c:spPr>
              <a:noFill/>
              <a:ln w="25372">
                <a:noFill/>
              </a:ln>
            </c:spPr>
            <c:txPr>
              <a:bodyPr/>
              <a:lstStyle/>
              <a:p>
                <a:pPr>
                  <a:defRPr>
                    <a:solidFill>
                      <a:schemeClr val="tx1"/>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Лист1!$A$2:$A$3</c:f>
              <c:numCache>
                <c:formatCode>#,##0.00</c:formatCode>
                <c:ptCount val="2"/>
                <c:pt idx="0">
                  <c:v>2011585.59</c:v>
                </c:pt>
                <c:pt idx="1">
                  <c:v>2009341.9</c:v>
                </c:pt>
              </c:numCache>
            </c:numRef>
          </c:cat>
          <c:val>
            <c:numRef>
              <c:f>Лист1!$B$2:$B$3</c:f>
              <c:numCache>
                <c:formatCode>#,##0.00</c:formatCode>
                <c:ptCount val="2"/>
                <c:pt idx="0">
                  <c:v>2100000</c:v>
                </c:pt>
                <c:pt idx="1">
                  <c:v>2100000</c:v>
                </c:pt>
              </c:numCache>
            </c:numRef>
          </c:val>
          <c:extLst>
            <c:ext xmlns:c16="http://schemas.microsoft.com/office/drawing/2014/chart" uri="{C3380CC4-5D6E-409C-BE32-E72D297353CC}">
              <c16:uniqueId val="{00000002-4815-4004-9CBA-41CED28E25F5}"/>
            </c:ext>
          </c:extLst>
        </c:ser>
        <c:dLbls>
          <c:showLegendKey val="0"/>
          <c:showVal val="0"/>
          <c:showCatName val="0"/>
          <c:showSerName val="0"/>
          <c:showPercent val="0"/>
          <c:showBubbleSize val="0"/>
        </c:dLbls>
        <c:gapWidth val="150"/>
        <c:shape val="box"/>
        <c:axId val="402888096"/>
        <c:axId val="402888480"/>
        <c:axId val="0"/>
      </c:bar3DChart>
      <c:catAx>
        <c:axId val="402888096"/>
        <c:scaling>
          <c:orientation val="minMax"/>
        </c:scaling>
        <c:delete val="1"/>
        <c:axPos val="b"/>
        <c:numFmt formatCode="#,##0.00" sourceLinked="1"/>
        <c:majorTickMark val="out"/>
        <c:minorTickMark val="none"/>
        <c:tickLblPos val="nextTo"/>
        <c:crossAx val="402888480"/>
        <c:crosses val="autoZero"/>
        <c:auto val="1"/>
        <c:lblAlgn val="ctr"/>
        <c:lblOffset val="100"/>
        <c:noMultiLvlLbl val="0"/>
      </c:catAx>
      <c:valAx>
        <c:axId val="402888480"/>
        <c:scaling>
          <c:orientation val="minMax"/>
        </c:scaling>
        <c:delete val="0"/>
        <c:axPos val="l"/>
        <c:majorGridlines/>
        <c:numFmt formatCode="#,##0.00"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402888096"/>
        <c:crosses val="autoZero"/>
        <c:crossBetween val="between"/>
      </c:valAx>
      <c:spPr>
        <a:noFill/>
        <a:ln w="25372">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AF0FA-D2A8-4C82-8555-5C5BEA81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5865</Words>
  <Characters>33431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2022-07-12T10:16:00Z</dcterms:created>
  <dcterms:modified xsi:type="dcterms:W3CDTF">2023-02-07T07:02:00Z</dcterms:modified>
</cp:coreProperties>
</file>